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DB943" w14:textId="77777777" w:rsidR="009830A5" w:rsidRDefault="009830A5" w:rsidP="006F2540">
      <w:pPr>
        <w:spacing w:after="0" w:line="240" w:lineRule="auto"/>
        <w:jc w:val="center"/>
        <w:textAlignment w:val="baseline"/>
        <w:rPr>
          <w:rFonts w:ascii="Lato" w:eastAsia="Times New Roman" w:hAnsi="Lato" w:cs="Calibri Light"/>
          <w:b/>
          <w:bCs/>
          <w:color w:val="2F5496" w:themeColor="accent1" w:themeShade="BF"/>
          <w:sz w:val="32"/>
          <w:szCs w:val="32"/>
          <w:lang w:eastAsia="pl-PL"/>
        </w:rPr>
      </w:pPr>
    </w:p>
    <w:p w14:paraId="4343C73F" w14:textId="77777777" w:rsidR="009830A5" w:rsidRDefault="009830A5" w:rsidP="006F2540">
      <w:pPr>
        <w:spacing w:after="0" w:line="240" w:lineRule="auto"/>
        <w:jc w:val="center"/>
        <w:textAlignment w:val="baseline"/>
        <w:rPr>
          <w:rFonts w:ascii="Lato" w:eastAsia="Times New Roman" w:hAnsi="Lato" w:cs="Calibri Light"/>
          <w:b/>
          <w:bCs/>
          <w:color w:val="2F5496" w:themeColor="accent1" w:themeShade="BF"/>
          <w:sz w:val="32"/>
          <w:szCs w:val="32"/>
          <w:lang w:eastAsia="pl-PL"/>
        </w:rPr>
      </w:pPr>
    </w:p>
    <w:p w14:paraId="203E336A" w14:textId="6CD36B0C" w:rsidR="006F2540" w:rsidRDefault="472B6B9A" w:rsidP="006F2540">
      <w:pPr>
        <w:spacing w:after="0" w:line="240" w:lineRule="auto"/>
        <w:jc w:val="center"/>
        <w:textAlignment w:val="baseline"/>
        <w:rPr>
          <w:rFonts w:ascii="Lato" w:eastAsia="Times New Roman" w:hAnsi="Lato" w:cs="Calibri Light"/>
          <w:b/>
          <w:bCs/>
          <w:color w:val="2F5496" w:themeColor="accent1" w:themeShade="BF"/>
          <w:sz w:val="32"/>
          <w:szCs w:val="32"/>
        </w:rPr>
      </w:pPr>
      <w:r>
        <w:rPr>
          <w:rFonts w:ascii="Lato" w:hAnsi="Lato"/>
          <w:b/>
          <w:color w:val="2F5496" w:themeColor="accent1" w:themeShade="BF"/>
          <w:sz w:val="32"/>
        </w:rPr>
        <w:t xml:space="preserve">KINDERSCHUTZVERFAHREN </w:t>
      </w:r>
    </w:p>
    <w:p w14:paraId="1363BCAA" w14:textId="77777777" w:rsidR="008340F4" w:rsidRDefault="008340F4" w:rsidP="006F2540">
      <w:pPr>
        <w:spacing w:after="0" w:line="240" w:lineRule="auto"/>
        <w:jc w:val="center"/>
        <w:textAlignment w:val="baseline"/>
        <w:rPr>
          <w:rFonts w:ascii="Lato" w:eastAsia="Times New Roman" w:hAnsi="Lato" w:cs="Calibri Light"/>
          <w:b/>
          <w:bCs/>
          <w:color w:val="2F5496" w:themeColor="accent1" w:themeShade="BF"/>
          <w:sz w:val="32"/>
          <w:szCs w:val="32"/>
          <w:lang w:eastAsia="pl-PL"/>
        </w:rPr>
      </w:pPr>
    </w:p>
    <w:p w14:paraId="4534FC82" w14:textId="05BE9C35" w:rsidR="008340F4" w:rsidRPr="006871CE" w:rsidRDefault="008340F4" w:rsidP="006F2540">
      <w:pPr>
        <w:spacing w:after="0" w:line="240" w:lineRule="auto"/>
        <w:jc w:val="center"/>
        <w:textAlignment w:val="baseline"/>
        <w:rPr>
          <w:rFonts w:ascii="Lato" w:eastAsia="Times New Roman" w:hAnsi="Lato" w:cs="Segoe UI"/>
          <w:b/>
          <w:bCs/>
          <w:color w:val="2F5496"/>
          <w:sz w:val="18"/>
          <w:szCs w:val="18"/>
        </w:rPr>
      </w:pPr>
      <w:r>
        <w:rPr>
          <w:rFonts w:ascii="Lato" w:hAnsi="Lato"/>
          <w:b/>
          <w:color w:val="2F5496" w:themeColor="accent1" w:themeShade="BF"/>
          <w:sz w:val="32"/>
        </w:rPr>
        <w:t>IN BEL MARE UND AQUA RESORT MIĘDZYZDROJE</w:t>
      </w:r>
    </w:p>
    <w:p w14:paraId="13BAB203" w14:textId="77777777" w:rsidR="00667684" w:rsidRPr="006871CE" w:rsidRDefault="00667684" w:rsidP="006F2540">
      <w:pPr>
        <w:spacing w:after="0" w:line="240" w:lineRule="auto"/>
        <w:jc w:val="center"/>
        <w:textAlignment w:val="baseline"/>
        <w:rPr>
          <w:rFonts w:ascii="Lato" w:eastAsia="Times New Roman" w:hAnsi="Lato" w:cs="Calibri"/>
          <w:b/>
          <w:bCs/>
          <w:lang w:eastAsia="pl-PL"/>
        </w:rPr>
      </w:pPr>
    </w:p>
    <w:p w14:paraId="7D6BF2FD" w14:textId="7C7B3FA5" w:rsidR="006F2540" w:rsidRPr="006871CE" w:rsidRDefault="006F2540" w:rsidP="006F2540">
      <w:pPr>
        <w:spacing w:after="0" w:line="240" w:lineRule="auto"/>
        <w:jc w:val="center"/>
        <w:textAlignment w:val="baseline"/>
        <w:rPr>
          <w:rFonts w:ascii="Lato" w:eastAsia="Times New Roman" w:hAnsi="Lato" w:cs="Calibri"/>
          <w:b/>
          <w:bCs/>
        </w:rPr>
      </w:pPr>
      <w:r>
        <w:rPr>
          <w:rFonts w:ascii="Lato" w:hAnsi="Lato"/>
          <w:b/>
        </w:rPr>
        <w:t>Präambel  </w:t>
      </w:r>
    </w:p>
    <w:p w14:paraId="25C35FCB" w14:textId="77777777" w:rsidR="00F227A2" w:rsidRPr="006871CE" w:rsidRDefault="00F227A2" w:rsidP="00F227A2">
      <w:pPr>
        <w:spacing w:after="0" w:line="240" w:lineRule="auto"/>
        <w:textAlignment w:val="baseline"/>
        <w:rPr>
          <w:rFonts w:ascii="Lato" w:eastAsia="Times New Roman" w:hAnsi="Lato" w:cs="Segoe UI"/>
          <w:b/>
          <w:bCs/>
          <w:sz w:val="18"/>
          <w:szCs w:val="18"/>
          <w:lang w:eastAsia="pl-PL"/>
        </w:rPr>
      </w:pPr>
    </w:p>
    <w:p w14:paraId="438419B1" w14:textId="106E0FF1" w:rsidR="00F227A2" w:rsidRDefault="386F8814" w:rsidP="002A3D7B">
      <w:pPr>
        <w:spacing w:after="0" w:line="240" w:lineRule="auto"/>
        <w:jc w:val="both"/>
        <w:textAlignment w:val="baseline"/>
        <w:rPr>
          <w:rFonts w:ascii="Lato" w:eastAsia="Times New Roman" w:hAnsi="Lato" w:cs="Calibri"/>
          <w:sz w:val="24"/>
          <w:szCs w:val="24"/>
        </w:rPr>
      </w:pPr>
      <w:r>
        <w:rPr>
          <w:rFonts w:ascii="Lato" w:hAnsi="Lato"/>
          <w:sz w:val="24"/>
        </w:rPr>
        <w:t xml:space="preserve">Unter Berücksichtigung der Leitlinien der Vereinten Nationen zu Wirtschaft und Menschenrechten und in Anerkennung der wichtigen Rolle der Wirtschaft bei der Wahrung der Rechte von Kindern, insbesondere ihres Rechts auf Schutz ihrer Würde und auf Freiheit von jeglicher Form der Misshandlung, </w:t>
      </w:r>
      <w:r>
        <w:rPr>
          <w:rFonts w:ascii="Lato" w:hAnsi="Lato"/>
          <w:b/>
          <w:i/>
          <w:sz w:val="24"/>
          <w:u w:val="single"/>
        </w:rPr>
        <w:t xml:space="preserve">Bel Mare und Aqua Resort </w:t>
      </w:r>
      <w:proofErr w:type="spellStart"/>
      <w:r>
        <w:rPr>
          <w:rFonts w:ascii="Lato" w:hAnsi="Lato"/>
          <w:b/>
          <w:i/>
          <w:sz w:val="24"/>
          <w:u w:val="single"/>
        </w:rPr>
        <w:t>Międzyzdroje</w:t>
      </w:r>
      <w:proofErr w:type="spellEnd"/>
      <w:r>
        <w:rPr>
          <w:rFonts w:ascii="Lato" w:hAnsi="Lato"/>
          <w:i/>
          <w:sz w:val="24"/>
        </w:rPr>
        <w:t xml:space="preserve"> </w:t>
      </w:r>
      <w:r>
        <w:rPr>
          <w:rFonts w:ascii="Lato" w:hAnsi="Lato"/>
          <w:sz w:val="24"/>
        </w:rPr>
        <w:t xml:space="preserve">verabschiedet das vorliegende Dokument als Muster für Grundsätze und Verfahren für den Fall, dass der Verdacht besteht, dass ein Kind, das sich im </w:t>
      </w:r>
      <w:r>
        <w:rPr>
          <w:rFonts w:ascii="Lato" w:hAnsi="Lato"/>
          <w:i/>
          <w:sz w:val="24"/>
        </w:rPr>
        <w:t>Betrieb</w:t>
      </w:r>
      <w:r>
        <w:rPr>
          <w:rFonts w:ascii="Lato" w:hAnsi="Lato"/>
          <w:sz w:val="24"/>
        </w:rPr>
        <w:t xml:space="preserve"> aufhält, misshandelt wird, sowie zur Verhinderung solcher Gefährdungen. </w:t>
      </w:r>
    </w:p>
    <w:p w14:paraId="50FD5394" w14:textId="407278A3" w:rsidR="00A62F60" w:rsidRDefault="00A62F60" w:rsidP="006871CE">
      <w:pPr>
        <w:spacing w:after="0" w:line="240" w:lineRule="auto"/>
        <w:jc w:val="both"/>
        <w:textAlignment w:val="baseline"/>
        <w:rPr>
          <w:rFonts w:ascii="Lato" w:eastAsia="Times New Roman" w:hAnsi="Lato" w:cs="Calibri"/>
          <w:sz w:val="24"/>
          <w:szCs w:val="24"/>
        </w:rPr>
      </w:pPr>
      <w:r>
        <w:rPr>
          <w:rFonts w:ascii="Lato" w:hAnsi="Lato"/>
          <w:sz w:val="24"/>
        </w:rPr>
        <w:t xml:space="preserve">Das Kinderschutzkonzept in unserem </w:t>
      </w:r>
      <w:r>
        <w:rPr>
          <w:rFonts w:ascii="Lato" w:hAnsi="Lato"/>
          <w:i/>
          <w:sz w:val="24"/>
        </w:rPr>
        <w:t xml:space="preserve">Betrieb </w:t>
      </w:r>
      <w:r>
        <w:rPr>
          <w:rFonts w:ascii="Lato" w:hAnsi="Lato"/>
          <w:sz w:val="24"/>
        </w:rPr>
        <w:t>wird anhand der folgenden Grundsätze umgesetzt.</w:t>
      </w:r>
    </w:p>
    <w:p w14:paraId="7035C6CD" w14:textId="77777777" w:rsidR="002A3D7B" w:rsidRDefault="002A3D7B" w:rsidP="002A3D7B">
      <w:pPr>
        <w:spacing w:after="0" w:line="240" w:lineRule="auto"/>
        <w:jc w:val="both"/>
        <w:textAlignment w:val="baseline"/>
        <w:rPr>
          <w:rFonts w:ascii="Lato" w:eastAsia="Times New Roman" w:hAnsi="Lato" w:cs="Calibri"/>
          <w:sz w:val="24"/>
          <w:szCs w:val="24"/>
          <w:lang w:eastAsia="pl-PL"/>
        </w:rPr>
      </w:pPr>
    </w:p>
    <w:p w14:paraId="0E094DF4" w14:textId="06F35025" w:rsidR="002A3D7B" w:rsidRPr="002A3D7B" w:rsidRDefault="002A3D7B" w:rsidP="002A3D7B">
      <w:pPr>
        <w:spacing w:after="0" w:line="240" w:lineRule="auto"/>
        <w:jc w:val="both"/>
        <w:textAlignment w:val="baseline"/>
        <w:rPr>
          <w:rFonts w:ascii="Lato" w:eastAsia="Times New Roman" w:hAnsi="Lato" w:cs="Calibri"/>
          <w:sz w:val="24"/>
          <w:szCs w:val="24"/>
          <w:lang w:eastAsia="pl-PL"/>
        </w:rPr>
      </w:pPr>
    </w:p>
    <w:p w14:paraId="16003D6B" w14:textId="2445B1A4" w:rsidR="002A3D7B" w:rsidRPr="009A01F7" w:rsidRDefault="008340F4" w:rsidP="00977EE7">
      <w:pPr>
        <w:pStyle w:val="Akapitzlist"/>
        <w:numPr>
          <w:ilvl w:val="0"/>
          <w:numId w:val="10"/>
        </w:numPr>
        <w:spacing w:after="0" w:line="240" w:lineRule="auto"/>
        <w:jc w:val="both"/>
        <w:textAlignment w:val="baseline"/>
        <w:rPr>
          <w:rFonts w:ascii="Lato" w:eastAsia="Times New Roman" w:hAnsi="Lato" w:cs="Calibri"/>
          <w:sz w:val="24"/>
          <w:szCs w:val="24"/>
        </w:rPr>
      </w:pPr>
      <w:r>
        <w:rPr>
          <w:rFonts w:ascii="Lato" w:hAnsi="Lato"/>
          <w:i/>
          <w:sz w:val="24"/>
        </w:rPr>
        <w:t xml:space="preserve">Bel Mare und Aqua Resort </w:t>
      </w:r>
      <w:proofErr w:type="spellStart"/>
      <w:r>
        <w:rPr>
          <w:rFonts w:ascii="Lato" w:hAnsi="Lato"/>
          <w:i/>
          <w:sz w:val="24"/>
        </w:rPr>
        <w:t>Międzyzdroje</w:t>
      </w:r>
      <w:proofErr w:type="spellEnd"/>
      <w:r>
        <w:rPr>
          <w:rFonts w:ascii="Lato" w:hAnsi="Lato"/>
          <w:sz w:val="24"/>
        </w:rPr>
        <w:t xml:space="preserve"> übt seine Geschäftstätigkeit unter uneingeschränkter Achtung der Menschenrechte aus, insbesondere der Rechte von Kindern als Personen, die in besonderem Maße der Gefahr von Misshandlung ausgesetzt sind. </w:t>
      </w:r>
    </w:p>
    <w:p w14:paraId="2240F90E" w14:textId="7EBF37CA" w:rsidR="002A3D7B" w:rsidRPr="009A01F7" w:rsidRDefault="008340F4" w:rsidP="00977EE7">
      <w:pPr>
        <w:pStyle w:val="Akapitzlist"/>
        <w:numPr>
          <w:ilvl w:val="0"/>
          <w:numId w:val="10"/>
        </w:numPr>
        <w:spacing w:after="0" w:line="240" w:lineRule="auto"/>
        <w:jc w:val="both"/>
        <w:textAlignment w:val="baseline"/>
        <w:rPr>
          <w:rFonts w:ascii="Lato" w:eastAsia="Times New Roman" w:hAnsi="Lato" w:cs="Calibri"/>
          <w:sz w:val="24"/>
          <w:szCs w:val="24"/>
        </w:rPr>
      </w:pPr>
      <w:r>
        <w:rPr>
          <w:rFonts w:ascii="Lato" w:hAnsi="Lato"/>
          <w:i/>
          <w:sz w:val="24"/>
        </w:rPr>
        <w:t xml:space="preserve">Bel Mare und Aqua Resort </w:t>
      </w:r>
      <w:proofErr w:type="spellStart"/>
      <w:r>
        <w:rPr>
          <w:rFonts w:ascii="Lato" w:hAnsi="Lato"/>
          <w:i/>
          <w:sz w:val="24"/>
        </w:rPr>
        <w:t>Międzyzdroje</w:t>
      </w:r>
      <w:proofErr w:type="spellEnd"/>
      <w:r>
        <w:rPr>
          <w:rFonts w:ascii="Lato" w:hAnsi="Lato"/>
          <w:sz w:val="24"/>
        </w:rPr>
        <w:t xml:space="preserve"> erkennt seine Rolle bei der sozial verantwortungsvollen Unternehmensführung und bei der Förderung gesellschaftlich erwünschter Verhaltensweisen an. </w:t>
      </w:r>
    </w:p>
    <w:p w14:paraId="319F56FE" w14:textId="1FB3E235" w:rsidR="002A3D7B" w:rsidRPr="009A01F7" w:rsidRDefault="008340F4" w:rsidP="00977EE7">
      <w:pPr>
        <w:pStyle w:val="Akapitzlist"/>
        <w:numPr>
          <w:ilvl w:val="0"/>
          <w:numId w:val="10"/>
        </w:numPr>
        <w:spacing w:after="0" w:line="240" w:lineRule="auto"/>
        <w:jc w:val="both"/>
        <w:textAlignment w:val="baseline"/>
        <w:rPr>
          <w:rFonts w:ascii="Lato" w:eastAsia="Times New Roman" w:hAnsi="Lato" w:cs="Calibri"/>
          <w:sz w:val="24"/>
          <w:szCs w:val="24"/>
        </w:rPr>
      </w:pPr>
      <w:r>
        <w:rPr>
          <w:rFonts w:ascii="Lato" w:hAnsi="Lato"/>
          <w:i/>
          <w:sz w:val="24"/>
        </w:rPr>
        <w:t xml:space="preserve">Bel Mare und Aqua Resort </w:t>
      </w:r>
      <w:proofErr w:type="spellStart"/>
      <w:r>
        <w:rPr>
          <w:rFonts w:ascii="Lato" w:hAnsi="Lato"/>
          <w:i/>
          <w:sz w:val="24"/>
        </w:rPr>
        <w:t>Międzyzdroje</w:t>
      </w:r>
      <w:proofErr w:type="spellEnd"/>
      <w:r>
        <w:rPr>
          <w:rFonts w:ascii="Lato" w:hAnsi="Lato"/>
          <w:sz w:val="24"/>
        </w:rPr>
        <w:t xml:space="preserve"> betont insbesondere die Bedeutung der rechtlichen und gesellschaftlichen Verpflichtung, die Strafverfolgungsbehörden bei jedem Verdacht auf eine Straftat zum Nachteil von Kindern zu benachrichtigen, und verpflichtet sich, sein Personal entsprechend zu schulen. </w:t>
      </w:r>
    </w:p>
    <w:p w14:paraId="48D91DFF" w14:textId="5635CE24" w:rsidR="002A3D7B" w:rsidRPr="009A01F7" w:rsidRDefault="008340F4" w:rsidP="00977EE7">
      <w:pPr>
        <w:pStyle w:val="Akapitzlist"/>
        <w:numPr>
          <w:ilvl w:val="0"/>
          <w:numId w:val="10"/>
        </w:numPr>
        <w:spacing w:after="0" w:line="240" w:lineRule="auto"/>
        <w:jc w:val="both"/>
        <w:textAlignment w:val="baseline"/>
        <w:rPr>
          <w:rFonts w:ascii="Lato" w:eastAsia="Times New Roman" w:hAnsi="Lato" w:cs="Calibri"/>
          <w:sz w:val="24"/>
          <w:szCs w:val="24"/>
        </w:rPr>
      </w:pPr>
      <w:r>
        <w:rPr>
          <w:rFonts w:ascii="Lato" w:hAnsi="Lato"/>
          <w:i/>
          <w:sz w:val="24"/>
        </w:rPr>
        <w:t xml:space="preserve">Bel Mare und Aqua Resort </w:t>
      </w:r>
      <w:proofErr w:type="spellStart"/>
      <w:r>
        <w:rPr>
          <w:rFonts w:ascii="Lato" w:hAnsi="Lato"/>
          <w:i/>
          <w:sz w:val="24"/>
        </w:rPr>
        <w:t>Międzyzdroje</w:t>
      </w:r>
      <w:proofErr w:type="spellEnd"/>
      <w:r>
        <w:rPr>
          <w:rFonts w:ascii="Lato" w:hAnsi="Lato"/>
          <w:sz w:val="24"/>
        </w:rPr>
        <w:t xml:space="preserve"> verpflichtet sich, das Personal über Umstände aufzuklären, die darauf hindeuten, dass ein Kind, das sich im Betrieb aufhält, misshandelt werden könnte, sowie über Möglichkeiten, in solchen Situationen schnell und angemessen zu reagieren. </w:t>
      </w:r>
    </w:p>
    <w:p w14:paraId="516D6366" w14:textId="449807AB" w:rsidR="00996D1F" w:rsidRPr="00A4380A" w:rsidRDefault="002A3D7B" w:rsidP="00A4380A">
      <w:pPr>
        <w:pStyle w:val="Akapitzlist"/>
        <w:numPr>
          <w:ilvl w:val="0"/>
          <w:numId w:val="10"/>
        </w:numPr>
        <w:spacing w:after="0" w:line="240" w:lineRule="auto"/>
        <w:jc w:val="both"/>
        <w:textAlignment w:val="baseline"/>
        <w:rPr>
          <w:rFonts w:ascii="Lato" w:eastAsia="Times New Roman" w:hAnsi="Lato" w:cs="Calibri"/>
          <w:sz w:val="24"/>
          <w:szCs w:val="24"/>
        </w:rPr>
      </w:pPr>
      <w:r>
        <w:rPr>
          <w:rFonts w:ascii="Lato" w:hAnsi="Lato"/>
          <w:sz w:val="24"/>
        </w:rPr>
        <w:t xml:space="preserve">Eine wirksame Form der Prävention von Kindesmisshandlung ist die Feststellung der Identität eines Kindes, das sich im Betrieb aufhält, sowie seines Verhältnisses zu der erwachsenen Person, mit der es sich dort aufhält. Das Personal unternimmt alle möglichen Schritte, um die Identität des Kindes und sein Verhältnis zu der erwachsenen Person festzustellen, mit der es sich im Betrieb aufhält.  </w:t>
      </w:r>
    </w:p>
    <w:p w14:paraId="086A912B" w14:textId="77777777" w:rsidR="00996D1F" w:rsidRDefault="00996D1F" w:rsidP="00B408D4">
      <w:pPr>
        <w:jc w:val="center"/>
        <w:rPr>
          <w:rFonts w:ascii="Lato" w:hAnsi="Lato"/>
          <w:b/>
          <w:bCs/>
          <w:sz w:val="24"/>
          <w:szCs w:val="24"/>
        </w:rPr>
      </w:pPr>
    </w:p>
    <w:p w14:paraId="289CE7C5" w14:textId="176B02CA" w:rsidR="00896013" w:rsidRDefault="00B408D4" w:rsidP="00B408D4">
      <w:pPr>
        <w:jc w:val="center"/>
        <w:rPr>
          <w:rFonts w:ascii="Lato" w:hAnsi="Lato"/>
          <w:b/>
          <w:bCs/>
          <w:sz w:val="24"/>
          <w:szCs w:val="24"/>
        </w:rPr>
      </w:pPr>
      <w:r>
        <w:rPr>
          <w:rFonts w:ascii="Lato" w:hAnsi="Lato"/>
          <w:b/>
          <w:sz w:val="24"/>
        </w:rPr>
        <w:t>Verfahren bei Verdacht auf Kindesmisshandlung</w:t>
      </w:r>
    </w:p>
    <w:p w14:paraId="7A6AB6DE" w14:textId="7F56C6C9" w:rsidR="004655F3" w:rsidRDefault="17D375DC" w:rsidP="00977EE7">
      <w:pPr>
        <w:pStyle w:val="Akapitzlist"/>
        <w:numPr>
          <w:ilvl w:val="0"/>
          <w:numId w:val="2"/>
        </w:numPr>
        <w:jc w:val="both"/>
        <w:rPr>
          <w:rFonts w:ascii="Lato" w:hAnsi="Lato"/>
          <w:sz w:val="24"/>
          <w:szCs w:val="24"/>
        </w:rPr>
      </w:pPr>
      <w:r>
        <w:rPr>
          <w:rFonts w:ascii="Lato" w:hAnsi="Lato"/>
          <w:sz w:val="24"/>
        </w:rPr>
        <w:t>Wann immer dies möglich ist, sind die Identität des Kindes und sein Verhältnis zu der erwachsenen Person festzustellen, mit der es sich im Betrieb aufhält.</w:t>
      </w:r>
    </w:p>
    <w:p w14:paraId="3CE31434" w14:textId="26416E87" w:rsidR="004655F3" w:rsidRDefault="024E68B9" w:rsidP="00977EE7">
      <w:pPr>
        <w:pStyle w:val="Akapitzlist"/>
        <w:numPr>
          <w:ilvl w:val="0"/>
          <w:numId w:val="2"/>
        </w:numPr>
        <w:jc w:val="both"/>
        <w:rPr>
          <w:rFonts w:ascii="Lato" w:hAnsi="Lato"/>
          <w:sz w:val="24"/>
          <w:szCs w:val="24"/>
        </w:rPr>
      </w:pPr>
      <w:r>
        <w:rPr>
          <w:rFonts w:ascii="Lato" w:hAnsi="Lato"/>
          <w:sz w:val="24"/>
        </w:rPr>
        <w:lastRenderedPageBreak/>
        <w:t>In ungewöhnlichen und/oder verdächtigen Situationen, die auf ein mögliches Risiko einer Kindesmisshandlung hindeuten, muss die Identitätsprüfung zwingend von einem Mitarbeiter der Rezeption durchgeführt werden. Beispiele für Situationen, die Verdacht erregen können, sind in Anlage Nr. 1 aufgeführt.</w:t>
      </w:r>
    </w:p>
    <w:p w14:paraId="3C44A300" w14:textId="2F364AF4" w:rsidR="004F7106" w:rsidRPr="004F7106" w:rsidRDefault="007A2701" w:rsidP="007A2701">
      <w:pPr>
        <w:tabs>
          <w:tab w:val="left" w:pos="7230"/>
        </w:tabs>
        <w:ind w:left="360"/>
        <w:jc w:val="both"/>
        <w:rPr>
          <w:rFonts w:ascii="Lato" w:hAnsi="Lato"/>
          <w:sz w:val="24"/>
          <w:szCs w:val="24"/>
        </w:rPr>
      </w:pPr>
      <w:r>
        <w:rPr>
          <w:rFonts w:ascii="Lato" w:hAnsi="Lato"/>
          <w:sz w:val="24"/>
        </w:rPr>
        <w:tab/>
      </w:r>
    </w:p>
    <w:p w14:paraId="0F6E4FC1" w14:textId="3739EFD5" w:rsidR="00896013" w:rsidRPr="000B4298" w:rsidRDefault="72F3737B" w:rsidP="00977EE7">
      <w:pPr>
        <w:pStyle w:val="Akapitzlist"/>
        <w:numPr>
          <w:ilvl w:val="0"/>
          <w:numId w:val="2"/>
        </w:numPr>
        <w:jc w:val="both"/>
        <w:rPr>
          <w:rFonts w:ascii="Lato" w:hAnsi="Lato"/>
          <w:sz w:val="24"/>
          <w:szCs w:val="24"/>
        </w:rPr>
      </w:pPr>
      <w:r>
        <w:rPr>
          <w:rFonts w:ascii="Lato" w:hAnsi="Lato"/>
          <w:sz w:val="24"/>
        </w:rPr>
        <w:t>Zur Feststellung der Identität des Kindes und seines Verhältnisses zu der Person, mit der es sich im Betrieb aufhält, ist wie folgt vorzugehen:</w:t>
      </w:r>
    </w:p>
    <w:p w14:paraId="28E778B5" w14:textId="35886B00" w:rsidR="00896013" w:rsidRPr="000B4298" w:rsidRDefault="2E86BDC0" w:rsidP="00977EE7">
      <w:pPr>
        <w:pStyle w:val="Akapitzlist"/>
        <w:numPr>
          <w:ilvl w:val="1"/>
          <w:numId w:val="2"/>
        </w:numPr>
        <w:jc w:val="both"/>
        <w:rPr>
          <w:rFonts w:ascii="Lato" w:hAnsi="Lato"/>
          <w:sz w:val="24"/>
          <w:szCs w:val="24"/>
        </w:rPr>
      </w:pPr>
      <w:r>
        <w:rPr>
          <w:rFonts w:ascii="Lato" w:hAnsi="Lato"/>
          <w:sz w:val="24"/>
        </w:rPr>
        <w:t>Nach der Identität des Kindes sowie nach seinem Verhältnis zu der Person fragen, mit der es in den Betrieb gekommen ist oder sich dort aufhält</w:t>
      </w:r>
      <w:r w:rsidR="00E91C5B">
        <w:rPr>
          <w:rStyle w:val="Odwoanieprzypisudolnego"/>
          <w:rFonts w:ascii="Lato" w:hAnsi="Lato"/>
          <w:sz w:val="24"/>
          <w:szCs w:val="24"/>
        </w:rPr>
        <w:footnoteReference w:id="2"/>
      </w:r>
      <w:r>
        <w:rPr>
          <w:rFonts w:ascii="Lato" w:hAnsi="Lato"/>
          <w:sz w:val="24"/>
        </w:rPr>
        <w:t>. Hierzu kann um ein Ausweisdokument des Kindes oder ein anderes Dokument gebeten werden, das bestätigt, dass die erwachsene Person zur Betreuung des Kindes im Betrieb berechtigt ist. Eine Liste beispielhafter Dokumente ist in der nachstehenden Fußnote aufgeführt. Liegt kein Ausweisdokument vor, kann um Angabe der Daten des Kindes (Vorname, Nachname, Anschrift, PESEL-Nummer) gebeten werden</w:t>
      </w:r>
      <w:r w:rsidR="04B9D228" w:rsidRPr="03AE3486">
        <w:rPr>
          <w:rStyle w:val="Odwoanieprzypisudolnego"/>
          <w:rFonts w:ascii="Lato" w:hAnsi="Lato"/>
          <w:sz w:val="24"/>
          <w:szCs w:val="24"/>
        </w:rPr>
        <w:footnoteReference w:id="3"/>
      </w:r>
      <w:r>
        <w:rPr>
          <w:rFonts w:ascii="Lato" w:hAnsi="Lato"/>
          <w:sz w:val="24"/>
        </w:rPr>
        <w:t>.</w:t>
      </w:r>
    </w:p>
    <w:p w14:paraId="530E7425" w14:textId="14F3F6B5" w:rsidR="00896013" w:rsidRPr="001314E6" w:rsidRDefault="72F3737B" w:rsidP="00977EE7">
      <w:pPr>
        <w:pStyle w:val="Akapitzlist"/>
        <w:numPr>
          <w:ilvl w:val="1"/>
          <w:numId w:val="2"/>
        </w:numPr>
        <w:jc w:val="both"/>
        <w:rPr>
          <w:rFonts w:ascii="Lato" w:hAnsi="Lato"/>
          <w:sz w:val="24"/>
          <w:szCs w:val="24"/>
        </w:rPr>
      </w:pPr>
      <w:r>
        <w:rPr>
          <w:rFonts w:ascii="Lato" w:hAnsi="Lato"/>
          <w:sz w:val="24"/>
        </w:rPr>
        <w:t xml:space="preserve">Liegen keine Dokumente vor, aus denen das Verwandtschaftsverhältnis zwischen dem Kind und der erwachsenen Person hervorgeht, sind zu diesem Verhältnis beide zu befragen: sowohl die erwachsene Person als auch </w:t>
      </w:r>
      <w:r>
        <w:rPr>
          <w:rFonts w:ascii="Lato" w:hAnsi="Lato"/>
          <w:b/>
          <w:sz w:val="24"/>
          <w:u w:val="single"/>
        </w:rPr>
        <w:t>das Kind</w:t>
      </w:r>
      <w:r>
        <w:rPr>
          <w:rFonts w:ascii="Lato" w:hAnsi="Lato"/>
          <w:b/>
          <w:sz w:val="24"/>
        </w:rPr>
        <w:t>.</w:t>
      </w:r>
      <w:r>
        <w:rPr>
          <w:rFonts w:ascii="Lato" w:hAnsi="Lato"/>
          <w:sz w:val="24"/>
        </w:rPr>
        <w:t xml:space="preserve"> Ein beispielhafter Gesprächsleitfaden für das Gespräch mit einem Erwachsenen und einem Kind ist in Anlage Nr. 2 enthalten.</w:t>
      </w:r>
    </w:p>
    <w:p w14:paraId="326170EF" w14:textId="6E4C3F8A" w:rsidR="00013964" w:rsidRPr="001314E6" w:rsidRDefault="2249358D" w:rsidP="00977EE7">
      <w:pPr>
        <w:pStyle w:val="Akapitzlist"/>
        <w:numPr>
          <w:ilvl w:val="1"/>
          <w:numId w:val="2"/>
        </w:numPr>
        <w:jc w:val="both"/>
        <w:rPr>
          <w:rFonts w:ascii="Lato" w:hAnsi="Lato"/>
          <w:sz w:val="24"/>
          <w:szCs w:val="24"/>
        </w:rPr>
      </w:pPr>
      <w:r>
        <w:rPr>
          <w:rFonts w:ascii="Lato" w:hAnsi="Lato"/>
          <w:sz w:val="24"/>
        </w:rPr>
        <w:t>Ist die erwachsene Person weder Elternteil noch gesetzlicher Vormund des Kindes, ist zu fragen, ob sie über ein Dokument verfügt, das die Zustimmung der Eltern zu einer gemeinsamen Reise der erwachsenen Person mit dem Kind bestätigt (z. B. eine schriftliche Erklärung)</w:t>
      </w:r>
      <w:r w:rsidR="00D3006B" w:rsidRPr="001314E6">
        <w:rPr>
          <w:rStyle w:val="Odwoanieprzypisudolnego"/>
          <w:rFonts w:ascii="Lato" w:hAnsi="Lato"/>
          <w:sz w:val="24"/>
          <w:szCs w:val="24"/>
        </w:rPr>
        <w:footnoteReference w:id="4"/>
      </w:r>
      <w:r>
        <w:rPr>
          <w:rFonts w:ascii="Lato" w:hAnsi="Lato"/>
          <w:sz w:val="24"/>
        </w:rPr>
        <w:t>.</w:t>
      </w:r>
    </w:p>
    <w:p w14:paraId="44627F1A" w14:textId="7E2E7D67" w:rsidR="00013964" w:rsidRPr="00A4380A" w:rsidRDefault="758D841B" w:rsidP="00A4380A">
      <w:pPr>
        <w:pStyle w:val="Akapitzlist"/>
        <w:numPr>
          <w:ilvl w:val="1"/>
          <w:numId w:val="2"/>
        </w:numPr>
        <w:jc w:val="both"/>
        <w:rPr>
          <w:rFonts w:ascii="Lato" w:hAnsi="Lato"/>
          <w:sz w:val="24"/>
          <w:szCs w:val="24"/>
        </w:rPr>
      </w:pPr>
      <w:r>
        <w:rPr>
          <w:rFonts w:ascii="Lato" w:hAnsi="Lato"/>
          <w:sz w:val="24"/>
        </w:rPr>
        <w:lastRenderedPageBreak/>
        <w:t>Verfügt die erwachsene Person nicht über ein Dokument mit der Zustimmung der Eltern, ist sie um die Telefonnummer der oben genannten Personen zu bitten, damit telefonisch bestätigt werden kann, dass sich das Kind mit Wissen und Zustimmung der Eltern/gesetzlichen Vormünder mit einer fremden erwachsenen Person im Betrieb aufhält.</w:t>
      </w:r>
    </w:p>
    <w:p w14:paraId="2523EAD2" w14:textId="0181361C" w:rsidR="00890B1B" w:rsidRPr="00817021" w:rsidRDefault="72F3737B" w:rsidP="2409486D">
      <w:pPr>
        <w:pStyle w:val="Akapitzlist"/>
        <w:numPr>
          <w:ilvl w:val="0"/>
          <w:numId w:val="2"/>
        </w:numPr>
        <w:spacing w:after="0" w:line="240" w:lineRule="auto"/>
        <w:jc w:val="both"/>
        <w:textAlignment w:val="baseline"/>
        <w:rPr>
          <w:rFonts w:ascii="Lato" w:eastAsia="Times New Roman" w:hAnsi="Lato" w:cs="Calibri"/>
          <w:b/>
          <w:bCs/>
          <w:sz w:val="24"/>
          <w:szCs w:val="24"/>
        </w:rPr>
      </w:pPr>
      <w:r>
        <w:rPr>
          <w:rFonts w:ascii="Lato" w:hAnsi="Lato"/>
          <w:sz w:val="24"/>
        </w:rPr>
        <w:t xml:space="preserve">Weigert sich die erwachsene Person, ein Dokument des Kindes vorzulegen und/oder das Verhältnis zum Kind anzugeben, ist zu erklären, dass das Verfahren dazu dient, die Sicherheit der Kinder zu gewährleisten, die sich in </w:t>
      </w:r>
      <w:r>
        <w:rPr>
          <w:rFonts w:ascii="Lato" w:hAnsi="Lato"/>
          <w:i/>
          <w:sz w:val="24"/>
        </w:rPr>
        <w:t xml:space="preserve">Bel Mare und Aqua Resort </w:t>
      </w:r>
      <w:proofErr w:type="spellStart"/>
      <w:r>
        <w:rPr>
          <w:rFonts w:ascii="Lato" w:hAnsi="Lato"/>
          <w:i/>
          <w:sz w:val="24"/>
        </w:rPr>
        <w:t>Międzyzdroje</w:t>
      </w:r>
      <w:proofErr w:type="spellEnd"/>
      <w:r>
        <w:rPr>
          <w:rFonts w:ascii="Lato" w:hAnsi="Lato"/>
          <w:sz w:val="24"/>
        </w:rPr>
        <w:t xml:space="preserve"> aufhalten, und in Abstimmung mit Nichtregierungsorganisationen entwickelt wurde, die in diesem Bereich tätig sind.</w:t>
      </w:r>
    </w:p>
    <w:p w14:paraId="2047E1BA" w14:textId="77777777" w:rsidR="004F7106" w:rsidRDefault="004F7106" w:rsidP="004F7106">
      <w:pPr>
        <w:pStyle w:val="Akapitzlist"/>
        <w:spacing w:after="0" w:line="240" w:lineRule="auto"/>
        <w:jc w:val="both"/>
        <w:textAlignment w:val="baseline"/>
        <w:rPr>
          <w:rFonts w:ascii="Lato" w:eastAsia="Times New Roman" w:hAnsi="Lato" w:cs="Calibri"/>
          <w:sz w:val="24"/>
          <w:szCs w:val="24"/>
          <w:lang w:eastAsia="pl-PL"/>
        </w:rPr>
      </w:pPr>
    </w:p>
    <w:p w14:paraId="72677DC4" w14:textId="77777777" w:rsidR="004F7106" w:rsidRDefault="004F7106" w:rsidP="004F7106">
      <w:pPr>
        <w:pStyle w:val="Akapitzlist"/>
        <w:spacing w:after="0" w:line="240" w:lineRule="auto"/>
        <w:jc w:val="both"/>
        <w:textAlignment w:val="baseline"/>
        <w:rPr>
          <w:rFonts w:ascii="Lato" w:eastAsia="Times New Roman" w:hAnsi="Lato" w:cs="Calibri"/>
          <w:sz w:val="24"/>
          <w:szCs w:val="24"/>
          <w:lang w:eastAsia="pl-PL"/>
        </w:rPr>
      </w:pPr>
    </w:p>
    <w:p w14:paraId="41924A9D" w14:textId="77777777" w:rsidR="004F7106" w:rsidRDefault="004F7106" w:rsidP="004F7106">
      <w:pPr>
        <w:pStyle w:val="Akapitzlist"/>
        <w:spacing w:after="0" w:line="240" w:lineRule="auto"/>
        <w:jc w:val="both"/>
        <w:textAlignment w:val="baseline"/>
        <w:rPr>
          <w:rFonts w:ascii="Lato" w:eastAsia="Times New Roman" w:hAnsi="Lato" w:cs="Calibri"/>
          <w:sz w:val="24"/>
          <w:szCs w:val="24"/>
          <w:lang w:eastAsia="pl-PL"/>
        </w:rPr>
      </w:pPr>
    </w:p>
    <w:p w14:paraId="10A4B73B" w14:textId="77777777" w:rsidR="004F7106" w:rsidRDefault="004F7106" w:rsidP="004F7106">
      <w:pPr>
        <w:pStyle w:val="Akapitzlist"/>
        <w:spacing w:after="0" w:line="240" w:lineRule="auto"/>
        <w:jc w:val="both"/>
        <w:textAlignment w:val="baseline"/>
        <w:rPr>
          <w:rFonts w:ascii="Lato" w:eastAsia="Times New Roman" w:hAnsi="Lato" w:cs="Calibri"/>
          <w:sz w:val="24"/>
          <w:szCs w:val="24"/>
          <w:lang w:eastAsia="pl-PL"/>
        </w:rPr>
      </w:pPr>
    </w:p>
    <w:p w14:paraId="0ACF9179" w14:textId="550581D9" w:rsidR="00B408D4" w:rsidRPr="00817021" w:rsidRDefault="00890B1B" w:rsidP="004F7106">
      <w:pPr>
        <w:pStyle w:val="Akapitzlist"/>
        <w:numPr>
          <w:ilvl w:val="0"/>
          <w:numId w:val="2"/>
        </w:numPr>
        <w:spacing w:after="0" w:line="240" w:lineRule="auto"/>
        <w:jc w:val="both"/>
        <w:textAlignment w:val="baseline"/>
        <w:rPr>
          <w:rFonts w:ascii="Lato" w:eastAsia="Times New Roman" w:hAnsi="Lato" w:cs="Calibri"/>
          <w:sz w:val="24"/>
          <w:szCs w:val="24"/>
        </w:rPr>
      </w:pPr>
      <w:r>
        <w:rPr>
          <w:rFonts w:ascii="Lato" w:hAnsi="Lato"/>
          <w:sz w:val="24"/>
        </w:rPr>
        <w:t>Nach positiver Klärung der Situation ist der erwachsenen Person für die Zeit zu danken, die dafür aufgewendet wurde, sich zu vergewissern, dass das Kind gut betreut wird. Gleichzeitig ist nochmals zu betonen, dass das Verfahren dem Schutz von Kindern dient.</w:t>
      </w:r>
    </w:p>
    <w:p w14:paraId="66FEA614" w14:textId="499A964C" w:rsidR="00B408D4" w:rsidRPr="00817021" w:rsidRDefault="6CC6DE5D" w:rsidP="00977EE7">
      <w:pPr>
        <w:pStyle w:val="Akapitzlist"/>
        <w:numPr>
          <w:ilvl w:val="0"/>
          <w:numId w:val="2"/>
        </w:numPr>
        <w:spacing w:after="0" w:line="240" w:lineRule="auto"/>
        <w:jc w:val="both"/>
        <w:textAlignment w:val="baseline"/>
        <w:rPr>
          <w:rFonts w:ascii="Lato" w:eastAsia="Times New Roman" w:hAnsi="Lato" w:cs="Calibri"/>
          <w:sz w:val="24"/>
          <w:szCs w:val="24"/>
        </w:rPr>
      </w:pPr>
      <w:r>
        <w:rPr>
          <w:rFonts w:ascii="Lato" w:hAnsi="Lato"/>
          <w:sz w:val="24"/>
        </w:rPr>
        <w:t>Räumt das Gespräch den Verdacht nicht aus, dass die erwachsene Person beabsichtigt, das Kind zu misshandeln, sind der Vorgesetzte und die Mitarbeiter des Sicherheitsdienstes (sofern sie sich zu diesem Zeitpunkt im Betrieb befinden) diskret zu verständigen. Um keinen Verdacht zu erregen, kann beispielsweise darauf verwiesen werden, dass Geräte im hinteren Bereich der Rezeption benutzt werden müssen, und die erwachsene Person gebeten werden, zusammen mit dem Kind in der Lobby, im Restaurant oder an einem anderen Ort zu warten.</w:t>
      </w:r>
    </w:p>
    <w:p w14:paraId="66F60442" w14:textId="4A84C530" w:rsidR="00B408D4" w:rsidRPr="000914F2" w:rsidRDefault="6CC6DE5D" w:rsidP="00977EE7">
      <w:pPr>
        <w:pStyle w:val="Akapitzlist"/>
        <w:numPr>
          <w:ilvl w:val="0"/>
          <w:numId w:val="2"/>
        </w:numPr>
        <w:spacing w:after="0"/>
        <w:jc w:val="both"/>
        <w:rPr>
          <w:rFonts w:ascii="Lato" w:hAnsi="Lato"/>
          <w:sz w:val="24"/>
          <w:szCs w:val="24"/>
        </w:rPr>
      </w:pPr>
      <w:r>
        <w:rPr>
          <w:rFonts w:ascii="Lato" w:hAnsi="Lato"/>
          <w:sz w:val="24"/>
        </w:rPr>
        <w:t>Ab dem Zeitpunkt, zu dem die ersten Zweifel auftreten, müssen sowohl das Kind als auch die erwachsene Person ständig vom Personal beobachtet werden und dürfen nicht allein miteinander gelassen werden.</w:t>
      </w:r>
    </w:p>
    <w:p w14:paraId="120D540E" w14:textId="628DABA3" w:rsidR="00816D3A" w:rsidRDefault="6CC6DE5D" w:rsidP="00977EE7">
      <w:pPr>
        <w:pStyle w:val="Akapitzlist"/>
        <w:numPr>
          <w:ilvl w:val="0"/>
          <w:numId w:val="2"/>
        </w:numPr>
        <w:spacing w:after="0" w:line="240" w:lineRule="auto"/>
        <w:jc w:val="both"/>
        <w:textAlignment w:val="baseline"/>
        <w:rPr>
          <w:rFonts w:ascii="Lato" w:eastAsia="Times New Roman" w:hAnsi="Lato" w:cs="Calibri"/>
          <w:sz w:val="24"/>
          <w:szCs w:val="24"/>
        </w:rPr>
      </w:pPr>
      <w:r>
        <w:rPr>
          <w:rFonts w:ascii="Lato" w:hAnsi="Lato"/>
          <w:sz w:val="24"/>
        </w:rPr>
        <w:t>Der über die Situation informierte Vorgesetzte entscheidet, ob die Polizei verständigt wird, oder übernimmt im Zweifelsfall das Gespräch mit der verdächtigen erwachsenen Person, um weitere Erklärungen einzuholen.</w:t>
      </w:r>
    </w:p>
    <w:p w14:paraId="269A547D" w14:textId="0DC07736" w:rsidR="00816D3A" w:rsidRPr="00816D3A" w:rsidRDefault="76126828" w:rsidP="00977EE7">
      <w:pPr>
        <w:pStyle w:val="Akapitzlist"/>
        <w:numPr>
          <w:ilvl w:val="0"/>
          <w:numId w:val="2"/>
        </w:numPr>
        <w:spacing w:after="0" w:line="240" w:lineRule="auto"/>
        <w:jc w:val="both"/>
        <w:textAlignment w:val="baseline"/>
        <w:rPr>
          <w:rFonts w:ascii="Lato" w:eastAsia="Times New Roman" w:hAnsi="Lato" w:cs="Calibri"/>
          <w:sz w:val="24"/>
          <w:szCs w:val="24"/>
        </w:rPr>
      </w:pPr>
      <w:r>
        <w:rPr>
          <w:rFonts w:ascii="Lato" w:hAnsi="Lato"/>
          <w:sz w:val="24"/>
        </w:rPr>
        <w:t xml:space="preserve">Bestätigt das Gespräch den Verdacht, dass eine Straftat zum Nachteil des Kindes versucht oder begangen wurde, verständigt der Vorgesetzte die Polizei. Anschließend ist das Verfahren bei Umständen anzuwenden, die auf eine Kindesmisshandlung hindeuten.  </w:t>
      </w:r>
    </w:p>
    <w:p w14:paraId="3FF2692B" w14:textId="2BA9FAB5" w:rsidR="00F15EB0" w:rsidRDefault="39EF80B9" w:rsidP="00977EE7">
      <w:pPr>
        <w:pStyle w:val="Akapitzlist"/>
        <w:numPr>
          <w:ilvl w:val="0"/>
          <w:numId w:val="2"/>
        </w:numPr>
        <w:spacing w:after="0" w:line="240" w:lineRule="auto"/>
        <w:jc w:val="both"/>
        <w:textAlignment w:val="baseline"/>
        <w:rPr>
          <w:rFonts w:ascii="Lato" w:eastAsia="Times New Roman" w:hAnsi="Lato" w:cs="Calibri"/>
          <w:sz w:val="24"/>
          <w:szCs w:val="24"/>
        </w:rPr>
      </w:pPr>
      <w:r>
        <w:rPr>
          <w:rFonts w:ascii="Lato" w:hAnsi="Lato"/>
          <w:sz w:val="24"/>
        </w:rPr>
        <w:t xml:space="preserve"> Werden ungewöhnliche und/oder verdächtige Situationen von Mitarbeitern anderer Abteilungen [des Betriebs/Hotels/der Hotelkette], z. B. vom Reinigungspersonal, vom Zimmerpersonal, von Mitarbeitern der Bar und des Restaurants, des Wellnessbereichs, des Sicherheitsdienstes u. a., beobachtet, müssen sie unverzüglich ihren Vorgesetzten verständigen, der über die geeigneten Maßnahmen entscheidet. </w:t>
      </w:r>
    </w:p>
    <w:p w14:paraId="6FAE53A8" w14:textId="2EEC2E57" w:rsidR="00896013" w:rsidRPr="00817021" w:rsidRDefault="3219A723" w:rsidP="00977EE7">
      <w:pPr>
        <w:pStyle w:val="Akapitzlist"/>
        <w:numPr>
          <w:ilvl w:val="0"/>
          <w:numId w:val="2"/>
        </w:numPr>
        <w:spacing w:after="0" w:line="240" w:lineRule="auto"/>
        <w:jc w:val="both"/>
        <w:textAlignment w:val="baseline"/>
        <w:rPr>
          <w:rFonts w:ascii="Lato" w:eastAsia="Times New Roman" w:hAnsi="Lato" w:cs="Calibri"/>
          <w:sz w:val="24"/>
          <w:szCs w:val="24"/>
        </w:rPr>
      </w:pPr>
      <w:r>
        <w:rPr>
          <w:rFonts w:ascii="Lato" w:hAnsi="Lato"/>
          <w:sz w:val="24"/>
        </w:rPr>
        <w:t xml:space="preserve">Je nach Situation und Ort prüft der Vorgesetzte, inwieweit der Verdacht auf Kindesmisshandlung begründet ist. Zu diesem Zweck wählt er geeignete Maßnahmen zur Klärung der Situation oder entscheidet über eine Intervention und verständigt die Polizei. </w:t>
      </w:r>
    </w:p>
    <w:p w14:paraId="1326B430" w14:textId="77777777" w:rsidR="00890B1B" w:rsidRDefault="00890B1B" w:rsidP="00FA7D7E">
      <w:pPr>
        <w:spacing w:after="0" w:line="240" w:lineRule="auto"/>
        <w:jc w:val="both"/>
        <w:textAlignment w:val="baseline"/>
        <w:rPr>
          <w:rFonts w:ascii="Lato" w:eastAsia="Times New Roman" w:hAnsi="Lato" w:cs="Calibri"/>
          <w:b/>
          <w:sz w:val="24"/>
          <w:szCs w:val="24"/>
          <w:lang w:eastAsia="pl-PL"/>
        </w:rPr>
      </w:pPr>
    </w:p>
    <w:p w14:paraId="28A54EDD" w14:textId="77777777" w:rsidR="009303A4" w:rsidRDefault="009303A4" w:rsidP="000914F2">
      <w:pPr>
        <w:jc w:val="center"/>
        <w:rPr>
          <w:rFonts w:ascii="Lato" w:hAnsi="Lato"/>
          <w:b/>
          <w:bCs/>
          <w:sz w:val="24"/>
          <w:szCs w:val="24"/>
        </w:rPr>
      </w:pPr>
    </w:p>
    <w:p w14:paraId="73FD92E8" w14:textId="77777777" w:rsidR="009303A4" w:rsidRDefault="009303A4" w:rsidP="000914F2">
      <w:pPr>
        <w:jc w:val="center"/>
        <w:rPr>
          <w:rFonts w:ascii="Lato" w:hAnsi="Lato"/>
          <w:b/>
          <w:bCs/>
          <w:sz w:val="24"/>
          <w:szCs w:val="24"/>
        </w:rPr>
      </w:pPr>
    </w:p>
    <w:p w14:paraId="4587B2D5" w14:textId="77777777" w:rsidR="009303A4" w:rsidRDefault="009303A4" w:rsidP="000914F2">
      <w:pPr>
        <w:jc w:val="center"/>
        <w:rPr>
          <w:rFonts w:ascii="Lato" w:hAnsi="Lato"/>
          <w:b/>
          <w:bCs/>
          <w:sz w:val="24"/>
          <w:szCs w:val="24"/>
        </w:rPr>
      </w:pPr>
    </w:p>
    <w:p w14:paraId="3599915A" w14:textId="77777777" w:rsidR="009303A4" w:rsidRDefault="009303A4" w:rsidP="000914F2">
      <w:pPr>
        <w:jc w:val="center"/>
        <w:rPr>
          <w:rFonts w:ascii="Lato" w:hAnsi="Lato"/>
          <w:b/>
          <w:bCs/>
          <w:sz w:val="24"/>
          <w:szCs w:val="24"/>
        </w:rPr>
      </w:pPr>
    </w:p>
    <w:p w14:paraId="7D3C93CD" w14:textId="77777777" w:rsidR="009303A4" w:rsidRDefault="009303A4" w:rsidP="000914F2">
      <w:pPr>
        <w:jc w:val="center"/>
        <w:rPr>
          <w:rFonts w:ascii="Lato" w:hAnsi="Lato"/>
          <w:b/>
          <w:bCs/>
          <w:sz w:val="24"/>
          <w:szCs w:val="24"/>
        </w:rPr>
      </w:pPr>
    </w:p>
    <w:p w14:paraId="2F1EDC3D" w14:textId="77777777" w:rsidR="009303A4" w:rsidRDefault="009303A4" w:rsidP="000914F2">
      <w:pPr>
        <w:jc w:val="center"/>
        <w:rPr>
          <w:rFonts w:ascii="Lato" w:hAnsi="Lato"/>
          <w:b/>
          <w:bCs/>
          <w:sz w:val="24"/>
          <w:szCs w:val="24"/>
        </w:rPr>
      </w:pPr>
    </w:p>
    <w:p w14:paraId="1D5CE21A" w14:textId="77777777" w:rsidR="009303A4" w:rsidRDefault="009303A4" w:rsidP="000914F2">
      <w:pPr>
        <w:jc w:val="center"/>
        <w:rPr>
          <w:rFonts w:ascii="Lato" w:hAnsi="Lato"/>
          <w:b/>
          <w:bCs/>
          <w:sz w:val="24"/>
          <w:szCs w:val="24"/>
        </w:rPr>
      </w:pPr>
    </w:p>
    <w:p w14:paraId="28BC54CF" w14:textId="77777777" w:rsidR="009303A4" w:rsidRDefault="009303A4" w:rsidP="000914F2">
      <w:pPr>
        <w:jc w:val="center"/>
        <w:rPr>
          <w:rFonts w:ascii="Lato" w:hAnsi="Lato"/>
          <w:b/>
          <w:bCs/>
          <w:sz w:val="24"/>
          <w:szCs w:val="24"/>
        </w:rPr>
      </w:pPr>
    </w:p>
    <w:p w14:paraId="2C9BC398" w14:textId="77777777" w:rsidR="009303A4" w:rsidRDefault="009303A4" w:rsidP="000914F2">
      <w:pPr>
        <w:jc w:val="center"/>
        <w:rPr>
          <w:rFonts w:ascii="Lato" w:hAnsi="Lato"/>
          <w:b/>
          <w:bCs/>
          <w:sz w:val="24"/>
          <w:szCs w:val="24"/>
        </w:rPr>
      </w:pPr>
    </w:p>
    <w:p w14:paraId="412CE003" w14:textId="77777777" w:rsidR="009303A4" w:rsidRDefault="009303A4" w:rsidP="000914F2">
      <w:pPr>
        <w:jc w:val="center"/>
        <w:rPr>
          <w:rFonts w:ascii="Lato" w:hAnsi="Lato"/>
          <w:b/>
          <w:bCs/>
          <w:sz w:val="24"/>
          <w:szCs w:val="24"/>
        </w:rPr>
      </w:pPr>
    </w:p>
    <w:p w14:paraId="121D28C7" w14:textId="77777777" w:rsidR="009303A4" w:rsidRDefault="009303A4" w:rsidP="000914F2">
      <w:pPr>
        <w:jc w:val="center"/>
        <w:rPr>
          <w:rFonts w:ascii="Lato" w:hAnsi="Lato"/>
          <w:b/>
          <w:bCs/>
          <w:sz w:val="24"/>
          <w:szCs w:val="24"/>
        </w:rPr>
      </w:pPr>
    </w:p>
    <w:p w14:paraId="0613BE63" w14:textId="35BA7B40" w:rsidR="009303A4" w:rsidRPr="00530156" w:rsidRDefault="009303A4" w:rsidP="000914F2">
      <w:pPr>
        <w:jc w:val="center"/>
        <w:rPr>
          <w:rFonts w:ascii="Lato" w:hAnsi="Lato"/>
          <w:b/>
          <w:bCs/>
          <w:color w:val="1F3864" w:themeColor="accent1" w:themeShade="80"/>
          <w:sz w:val="24"/>
          <w:szCs w:val="24"/>
        </w:rPr>
      </w:pPr>
      <w:r>
        <w:rPr>
          <w:rFonts w:ascii="Lato" w:hAnsi="Lato"/>
          <w:b/>
          <w:color w:val="1F3864" w:themeColor="accent1" w:themeShade="80"/>
          <w:sz w:val="24"/>
        </w:rPr>
        <w:t>VERFAHREN BEI UMSTÄNDEN, DIE AUF DIE MISSHANDLUNG EINES KINDES HINDEUTEN</w:t>
      </w:r>
    </w:p>
    <w:p w14:paraId="6B0C916F" w14:textId="4A87091D" w:rsidR="000865A9" w:rsidRPr="000865A9" w:rsidRDefault="000865A9" w:rsidP="001314E6">
      <w:pPr>
        <w:pStyle w:val="Akapitzlist"/>
        <w:numPr>
          <w:ilvl w:val="0"/>
          <w:numId w:val="3"/>
        </w:numPr>
        <w:jc w:val="both"/>
        <w:rPr>
          <w:rFonts w:ascii="Lato" w:hAnsi="Lato"/>
          <w:sz w:val="24"/>
          <w:szCs w:val="24"/>
        </w:rPr>
      </w:pPr>
      <w:r>
        <w:rPr>
          <w:rFonts w:ascii="Lato" w:hAnsi="Lato"/>
          <w:sz w:val="24"/>
        </w:rPr>
        <w:t>Besteht der begründete Verdacht, dass ein Kind, das sich im Betrieb aufhält, misshandelt wird, ist unverzüglich die Polizei unter der Notrufnummer 112 zu verständigen und sind die Umstände des Vorfalls zu schildern. Je nach Verlauf und Umständen der Situation ruft die Person die Polizei an, die den Vorfall unmittelbar beobachtet hat (Mitarbeiter/Vorgesetzter). Verständigt ein Mitarbeiter die Polizei, informiert er gleichzeitig seinen Vorgesetzten über den Vorfall.</w:t>
      </w:r>
    </w:p>
    <w:p w14:paraId="4A1443DA" w14:textId="39756910" w:rsidR="000865A9" w:rsidRDefault="000865A9" w:rsidP="001314E6">
      <w:pPr>
        <w:pStyle w:val="Akapitzlist"/>
        <w:numPr>
          <w:ilvl w:val="0"/>
          <w:numId w:val="3"/>
        </w:numPr>
        <w:jc w:val="both"/>
        <w:rPr>
          <w:rFonts w:ascii="Lato" w:hAnsi="Lato"/>
          <w:sz w:val="24"/>
          <w:szCs w:val="24"/>
        </w:rPr>
      </w:pPr>
      <w:r>
        <w:rPr>
          <w:rFonts w:ascii="Lato" w:hAnsi="Lato"/>
          <w:sz w:val="24"/>
        </w:rPr>
        <w:t>Ein begründeter Verdacht auf Kindesmisshandlung liegt vor, wenn:</w:t>
      </w:r>
    </w:p>
    <w:p w14:paraId="06365269" w14:textId="684C683F" w:rsidR="000865A9" w:rsidRDefault="3C8A8416" w:rsidP="00A4380A">
      <w:pPr>
        <w:pStyle w:val="Akapitzlist"/>
        <w:numPr>
          <w:ilvl w:val="1"/>
          <w:numId w:val="2"/>
        </w:numPr>
        <w:jc w:val="both"/>
        <w:rPr>
          <w:rFonts w:ascii="Lato" w:hAnsi="Lato"/>
          <w:sz w:val="24"/>
          <w:szCs w:val="24"/>
        </w:rPr>
      </w:pPr>
      <w:r>
        <w:rPr>
          <w:rFonts w:ascii="Lato" w:hAnsi="Lato"/>
          <w:sz w:val="24"/>
        </w:rPr>
        <w:t xml:space="preserve">das Kind einem Mitarbeiter des Betriebs offenbart hat, dass es misshandelt wird, </w:t>
      </w:r>
    </w:p>
    <w:p w14:paraId="694DC64A" w14:textId="56482622" w:rsidR="38DB4352" w:rsidRPr="000D61A3" w:rsidRDefault="78E130B7" w:rsidP="00A4380A">
      <w:pPr>
        <w:pStyle w:val="Akapitzlist"/>
        <w:numPr>
          <w:ilvl w:val="1"/>
          <w:numId w:val="2"/>
        </w:numPr>
        <w:jc w:val="both"/>
        <w:rPr>
          <w:rFonts w:ascii="Lato" w:hAnsi="Lato"/>
          <w:sz w:val="24"/>
          <w:szCs w:val="24"/>
        </w:rPr>
      </w:pPr>
      <w:r>
        <w:rPr>
          <w:rFonts w:ascii="Lato" w:hAnsi="Lato"/>
          <w:sz w:val="24"/>
        </w:rPr>
        <w:t xml:space="preserve">der Mitarbeiter eine Misshandlung beobachtet hat, </w:t>
      </w:r>
    </w:p>
    <w:p w14:paraId="4CB96C9B" w14:textId="28EBB9C0" w:rsidR="000865A9" w:rsidRPr="00C67C1E" w:rsidRDefault="78E130B7" w:rsidP="00A4380A">
      <w:pPr>
        <w:pStyle w:val="Akapitzlist"/>
        <w:numPr>
          <w:ilvl w:val="1"/>
          <w:numId w:val="2"/>
        </w:numPr>
        <w:jc w:val="both"/>
        <w:rPr>
          <w:rFonts w:ascii="Lato" w:hAnsi="Lato"/>
          <w:sz w:val="24"/>
          <w:szCs w:val="24"/>
        </w:rPr>
      </w:pPr>
      <w:r>
        <w:rPr>
          <w:rFonts w:ascii="Lato" w:hAnsi="Lato"/>
          <w:sz w:val="24"/>
        </w:rPr>
        <w:t>das Kind Anzeichen einer Misshandlung aufweist (z. B. Kratzer, Blutergüsse) und auf Nachfrage widersprüchlich und/oder chaotisch antwortet und/oder verlegen reagiert oder andere Umstände vorliegen, die auf eine Misshandlung hindeuten können, z. B. wenn im Zimmer einer erwachsenen Person kinderpornografisches Material gefunden wird.</w:t>
      </w:r>
    </w:p>
    <w:p w14:paraId="663FA980" w14:textId="7641B497" w:rsidR="000914F2" w:rsidRPr="000865A9" w:rsidRDefault="00C43FDD" w:rsidP="001314E6">
      <w:pPr>
        <w:pStyle w:val="Akapitzlist"/>
        <w:numPr>
          <w:ilvl w:val="0"/>
          <w:numId w:val="3"/>
        </w:numPr>
        <w:jc w:val="both"/>
        <w:rPr>
          <w:rFonts w:ascii="Lato" w:hAnsi="Lato"/>
          <w:sz w:val="24"/>
          <w:szCs w:val="24"/>
        </w:rPr>
      </w:pPr>
      <w:r>
        <w:rPr>
          <w:rFonts w:ascii="Lato" w:hAnsi="Lato"/>
          <w:sz w:val="24"/>
        </w:rPr>
        <w:t xml:space="preserve">In dieser Situation ist zu verhindern, dass das Kind und die der Kindesmisshandlung verdächtigte Person den Betrieb verlassen. </w:t>
      </w:r>
    </w:p>
    <w:p w14:paraId="335682FF" w14:textId="5FBA73D6" w:rsidR="000914F2" w:rsidRDefault="58840914" w:rsidP="001314E6">
      <w:pPr>
        <w:pStyle w:val="Akapitzlist"/>
        <w:numPr>
          <w:ilvl w:val="0"/>
          <w:numId w:val="3"/>
        </w:numPr>
        <w:jc w:val="both"/>
        <w:rPr>
          <w:rFonts w:ascii="Lato" w:hAnsi="Lato"/>
          <w:sz w:val="24"/>
          <w:szCs w:val="24"/>
        </w:rPr>
      </w:pPr>
      <w:r>
        <w:rPr>
          <w:rFonts w:ascii="Lato" w:hAnsi="Lato"/>
          <w:sz w:val="24"/>
        </w:rPr>
        <w:t>In begründeten Fällen kann die verdächtige Person im Rahmen einer Jedermann-Festnahme</w:t>
      </w:r>
      <w:r w:rsidR="000914F2" w:rsidRPr="38DB4352">
        <w:rPr>
          <w:rStyle w:val="Odwoanieprzypisudolnego"/>
          <w:rFonts w:ascii="Lato" w:hAnsi="Lato"/>
          <w:sz w:val="24"/>
          <w:szCs w:val="24"/>
        </w:rPr>
        <w:footnoteReference w:id="5"/>
      </w:r>
      <w:r>
        <w:rPr>
          <w:rFonts w:ascii="Lato" w:hAnsi="Lato"/>
          <w:sz w:val="24"/>
        </w:rPr>
        <w:t xml:space="preserve"> festgehalten werden. In diesem Fall ist die Person bis zum Eintreffen </w:t>
      </w:r>
      <w:r>
        <w:rPr>
          <w:rFonts w:ascii="Lato" w:hAnsi="Lato"/>
          <w:sz w:val="24"/>
        </w:rPr>
        <w:lastRenderedPageBreak/>
        <w:t>der Polizei unter Aufsicht von zwei Mitarbeitern in einem separaten Raum außerhalb des Sichtbereichs anderer Gäste festzuhalten.</w:t>
      </w:r>
    </w:p>
    <w:p w14:paraId="18EC2EE8" w14:textId="46C95FF3" w:rsidR="000914F2" w:rsidRDefault="000914F2" w:rsidP="00977EE7">
      <w:pPr>
        <w:pStyle w:val="Akapitzlist"/>
        <w:numPr>
          <w:ilvl w:val="0"/>
          <w:numId w:val="3"/>
        </w:numPr>
        <w:jc w:val="both"/>
        <w:rPr>
          <w:rFonts w:ascii="Lato" w:hAnsi="Lato"/>
          <w:sz w:val="24"/>
          <w:szCs w:val="24"/>
        </w:rPr>
      </w:pPr>
      <w:r>
        <w:rPr>
          <w:rFonts w:ascii="Lato" w:hAnsi="Lato"/>
          <w:sz w:val="24"/>
        </w:rPr>
        <w:t xml:space="preserve">In jedem Fall ist für die Sicherheit des Kindes zu sorgen. Das Kind sollte bis zum Eintreffen der Polizei von einem Mitarbeiter betreut werden. </w:t>
      </w:r>
    </w:p>
    <w:p w14:paraId="37D02B96" w14:textId="3672D069" w:rsidR="000914F2" w:rsidRDefault="2266E909" w:rsidP="00977EE7">
      <w:pPr>
        <w:pStyle w:val="Akapitzlist"/>
        <w:numPr>
          <w:ilvl w:val="0"/>
          <w:numId w:val="3"/>
        </w:numPr>
        <w:jc w:val="both"/>
        <w:rPr>
          <w:rFonts w:ascii="Lato" w:hAnsi="Lato"/>
          <w:sz w:val="24"/>
          <w:szCs w:val="24"/>
        </w:rPr>
      </w:pPr>
      <w:r>
        <w:rPr>
          <w:rFonts w:ascii="Lato" w:hAnsi="Lato"/>
          <w:sz w:val="24"/>
        </w:rPr>
        <w:t xml:space="preserve">Besteht der begründete Verdacht, dass eine Straftat begangen wurde, bei der das Kind mit biologischem Material des Täters (Sperma, Speichel, Hautzellen) in Kontakt gekommen ist, ist nach Möglichkeit zu verhindern, dass sich das Kind bis zum Eintreffen der Polizei wäscht oder isst oder trinkt. </w:t>
      </w:r>
    </w:p>
    <w:p w14:paraId="45059EDA" w14:textId="77777777" w:rsidR="00320473" w:rsidRDefault="00320473" w:rsidP="00320473">
      <w:pPr>
        <w:pStyle w:val="Akapitzlist"/>
        <w:jc w:val="both"/>
        <w:rPr>
          <w:rFonts w:ascii="Lato" w:hAnsi="Lato"/>
          <w:sz w:val="24"/>
          <w:szCs w:val="24"/>
        </w:rPr>
      </w:pPr>
    </w:p>
    <w:p w14:paraId="0191A41D" w14:textId="77777777" w:rsidR="00320473" w:rsidRPr="00320473" w:rsidRDefault="00320473" w:rsidP="00320473">
      <w:pPr>
        <w:pStyle w:val="Akapitzlist"/>
        <w:jc w:val="both"/>
        <w:rPr>
          <w:rFonts w:ascii="Lato" w:hAnsi="Lato"/>
          <w:sz w:val="24"/>
          <w:szCs w:val="24"/>
        </w:rPr>
      </w:pPr>
    </w:p>
    <w:p w14:paraId="4824E0E6" w14:textId="6DB20B88" w:rsidR="000914F2" w:rsidRPr="004F7106" w:rsidRDefault="34932E31" w:rsidP="004F7106">
      <w:pPr>
        <w:pStyle w:val="Akapitzlist"/>
        <w:numPr>
          <w:ilvl w:val="0"/>
          <w:numId w:val="3"/>
        </w:numPr>
        <w:jc w:val="both"/>
        <w:rPr>
          <w:rFonts w:ascii="Lato" w:hAnsi="Lato"/>
          <w:sz w:val="24"/>
          <w:szCs w:val="24"/>
        </w:rPr>
      </w:pPr>
      <w:r>
        <w:rPr>
          <w:rFonts w:ascii="Lato" w:hAnsi="Lato"/>
          <w:sz w:val="24"/>
        </w:rPr>
        <w:t xml:space="preserve">Nachdem das Kind von der Polizei übernommen wurde, sind die Aufzeichnungen der Videoüberwachung sowie andere wesentliche Beweismittel (z. B. Dokumente) zum Vorfall zu sichern. Auf Ersuchen der Behörden sind Kopien davon per Einschreiben oder persönlich an die Staatsanwaltschaft bzw. die Polizei zu übergeben. </w:t>
      </w:r>
    </w:p>
    <w:p w14:paraId="49D4B55D" w14:textId="627153DE" w:rsidR="000914F2" w:rsidRPr="00A13163" w:rsidRDefault="000914F2" w:rsidP="00977EE7">
      <w:pPr>
        <w:pStyle w:val="Akapitzlist"/>
        <w:numPr>
          <w:ilvl w:val="0"/>
          <w:numId w:val="3"/>
        </w:numPr>
        <w:jc w:val="both"/>
        <w:rPr>
          <w:rFonts w:ascii="Lato" w:hAnsi="Lato"/>
          <w:sz w:val="24"/>
          <w:szCs w:val="24"/>
        </w:rPr>
      </w:pPr>
      <w:r>
        <w:rPr>
          <w:rFonts w:ascii="Lato" w:hAnsi="Lato"/>
          <w:sz w:val="24"/>
        </w:rPr>
        <w:t>Nach der Intervention ist der Vorfall im Ereignisprotokoll oder in einem anderen hierfür vorgesehenen Dokument zu beschreiben.</w:t>
      </w:r>
    </w:p>
    <w:p w14:paraId="003E9A83" w14:textId="30AB6868" w:rsidR="000914F2" w:rsidRPr="00530156" w:rsidRDefault="34932E31" w:rsidP="000914F2">
      <w:pPr>
        <w:jc w:val="center"/>
        <w:rPr>
          <w:rFonts w:ascii="Lato" w:hAnsi="Lato"/>
          <w:b/>
          <w:bCs/>
          <w:color w:val="1F3864" w:themeColor="accent1" w:themeShade="80"/>
          <w:sz w:val="24"/>
          <w:szCs w:val="24"/>
        </w:rPr>
      </w:pPr>
      <w:r>
        <w:rPr>
          <w:rFonts w:ascii="Lato" w:hAnsi="Lato"/>
          <w:b/>
          <w:color w:val="1F3864" w:themeColor="accent1" w:themeShade="80"/>
          <w:sz w:val="24"/>
        </w:rPr>
        <w:t>Beschäftigung von Personen für die Arbeit mit Kindern</w:t>
      </w:r>
      <w:r w:rsidR="000914F2" w:rsidRPr="00530156">
        <w:rPr>
          <w:rStyle w:val="Odwoanieprzypisudolnego"/>
          <w:rFonts w:ascii="Lato" w:hAnsi="Lato"/>
          <w:b/>
          <w:bCs/>
          <w:color w:val="1F3864" w:themeColor="accent1" w:themeShade="80"/>
          <w:sz w:val="24"/>
          <w:szCs w:val="24"/>
        </w:rPr>
        <w:footnoteReference w:id="6"/>
      </w:r>
    </w:p>
    <w:p w14:paraId="7CBA5260" w14:textId="3AD121D1" w:rsidR="000914F2" w:rsidRDefault="000914F2" w:rsidP="00977EE7">
      <w:pPr>
        <w:pStyle w:val="Akapitzlist"/>
        <w:numPr>
          <w:ilvl w:val="0"/>
          <w:numId w:val="4"/>
        </w:numPr>
        <w:jc w:val="both"/>
        <w:rPr>
          <w:rFonts w:ascii="Lato" w:hAnsi="Lato"/>
          <w:sz w:val="24"/>
          <w:szCs w:val="24"/>
        </w:rPr>
      </w:pPr>
      <w:r>
        <w:rPr>
          <w:rFonts w:ascii="Lato" w:hAnsi="Lato"/>
          <w:sz w:val="24"/>
        </w:rPr>
        <w:t xml:space="preserve">Von allen Personen, die mit Kindern arbeiten, darf für Kinder keine Gefahr ausgehen; dies bedeutet u. a., dass aus ihrem beruflichen Werdegang hervorgehen sollte, dass sie in der Vergangenheit kein Kind misshandelt haben. </w:t>
      </w:r>
    </w:p>
    <w:p w14:paraId="12F73553" w14:textId="46811A25" w:rsidR="000914F2" w:rsidRDefault="34932E31" w:rsidP="00977EE7">
      <w:pPr>
        <w:pStyle w:val="Akapitzlist"/>
        <w:numPr>
          <w:ilvl w:val="0"/>
          <w:numId w:val="4"/>
        </w:numPr>
        <w:jc w:val="both"/>
        <w:rPr>
          <w:rFonts w:ascii="Lato" w:hAnsi="Lato"/>
          <w:sz w:val="24"/>
          <w:szCs w:val="24"/>
        </w:rPr>
      </w:pPr>
      <w:r>
        <w:rPr>
          <w:rFonts w:ascii="Lato" w:hAnsi="Lato"/>
          <w:sz w:val="24"/>
        </w:rPr>
        <w:t>Jede beschäftigte Person</w:t>
      </w:r>
      <w:r w:rsidRPr="5A48B626">
        <w:rPr>
          <w:rStyle w:val="Odwoanieprzypisudolnego"/>
          <w:rFonts w:ascii="Lato" w:hAnsi="Lato"/>
          <w:sz w:val="24"/>
          <w:szCs w:val="24"/>
        </w:rPr>
        <w:footnoteReference w:id="7"/>
      </w:r>
      <w:r>
        <w:rPr>
          <w:rFonts w:ascii="Lato" w:hAnsi="Lato"/>
          <w:sz w:val="24"/>
        </w:rPr>
        <w:t xml:space="preserve">, die von </w:t>
      </w:r>
      <w:r>
        <w:rPr>
          <w:rFonts w:ascii="Lato" w:hAnsi="Lato"/>
          <w:i/>
          <w:sz w:val="24"/>
        </w:rPr>
        <w:t xml:space="preserve">Bel Mare und Aqua Resort </w:t>
      </w:r>
      <w:proofErr w:type="spellStart"/>
      <w:r>
        <w:rPr>
          <w:rFonts w:ascii="Lato" w:hAnsi="Lato"/>
          <w:i/>
          <w:sz w:val="24"/>
        </w:rPr>
        <w:t>Międzyzdroje</w:t>
      </w:r>
      <w:proofErr w:type="spellEnd"/>
      <w:r>
        <w:rPr>
          <w:rFonts w:ascii="Lato" w:hAnsi="Lato"/>
          <w:i/>
          <w:sz w:val="24"/>
        </w:rPr>
        <w:t xml:space="preserve"> </w:t>
      </w:r>
      <w:r>
        <w:rPr>
          <w:rFonts w:ascii="Lato" w:hAnsi="Lato"/>
          <w:sz w:val="24"/>
        </w:rPr>
        <w:t xml:space="preserve">für Tätigkeiten im Zusammenhang mit Bildung, Freizeitgestaltung und Betreuung von Kindern eingesetzt wird, muss zwingend im polnischen Register der </w:t>
      </w:r>
      <w:r>
        <w:rPr>
          <w:rFonts w:ascii="Lato" w:hAnsi="Lato"/>
          <w:sz w:val="24"/>
        </w:rPr>
        <w:lastRenderedPageBreak/>
        <w:t>Sexualstraftäter (</w:t>
      </w:r>
      <w:proofErr w:type="spellStart"/>
      <w:r>
        <w:rPr>
          <w:rFonts w:ascii="Lato" w:hAnsi="Lato"/>
          <w:sz w:val="24"/>
        </w:rPr>
        <w:t>Rejestr</w:t>
      </w:r>
      <w:proofErr w:type="spellEnd"/>
      <w:r>
        <w:rPr>
          <w:rFonts w:ascii="Lato" w:hAnsi="Lato"/>
          <w:sz w:val="24"/>
        </w:rPr>
        <w:t xml:space="preserve"> </w:t>
      </w:r>
      <w:proofErr w:type="spellStart"/>
      <w:r>
        <w:rPr>
          <w:rFonts w:ascii="Lato" w:hAnsi="Lato"/>
          <w:sz w:val="24"/>
        </w:rPr>
        <w:t>Sprawców</w:t>
      </w:r>
      <w:proofErr w:type="spellEnd"/>
      <w:r>
        <w:rPr>
          <w:rFonts w:ascii="Lato" w:hAnsi="Lato"/>
          <w:sz w:val="24"/>
        </w:rPr>
        <w:t xml:space="preserve"> </w:t>
      </w:r>
      <w:proofErr w:type="spellStart"/>
      <w:r>
        <w:rPr>
          <w:rFonts w:ascii="Lato" w:hAnsi="Lato"/>
          <w:sz w:val="24"/>
        </w:rPr>
        <w:t>Przestępstw</w:t>
      </w:r>
      <w:proofErr w:type="spellEnd"/>
      <w:r>
        <w:rPr>
          <w:rFonts w:ascii="Lato" w:hAnsi="Lato"/>
          <w:sz w:val="24"/>
        </w:rPr>
        <w:t xml:space="preserve"> na </w:t>
      </w:r>
      <w:proofErr w:type="spellStart"/>
      <w:r>
        <w:rPr>
          <w:rFonts w:ascii="Lato" w:hAnsi="Lato"/>
          <w:sz w:val="24"/>
        </w:rPr>
        <w:t>Tle</w:t>
      </w:r>
      <w:proofErr w:type="spellEnd"/>
      <w:r>
        <w:rPr>
          <w:rFonts w:ascii="Lato" w:hAnsi="Lato"/>
          <w:sz w:val="24"/>
        </w:rPr>
        <w:t xml:space="preserve"> </w:t>
      </w:r>
      <w:proofErr w:type="spellStart"/>
      <w:r>
        <w:rPr>
          <w:rFonts w:ascii="Lato" w:hAnsi="Lato"/>
          <w:sz w:val="24"/>
        </w:rPr>
        <w:t>Seksualnym</w:t>
      </w:r>
      <w:proofErr w:type="spellEnd"/>
      <w:r>
        <w:rPr>
          <w:rFonts w:ascii="Lato" w:hAnsi="Lato"/>
          <w:sz w:val="24"/>
        </w:rPr>
        <w:t>)</w:t>
      </w:r>
      <w:r w:rsidR="000914F2">
        <w:rPr>
          <w:rStyle w:val="Odwoanieprzypisudolnego"/>
          <w:rFonts w:ascii="Lato" w:hAnsi="Lato"/>
          <w:sz w:val="24"/>
          <w:szCs w:val="24"/>
        </w:rPr>
        <w:footnoteReference w:id="8"/>
      </w:r>
      <w:r>
        <w:rPr>
          <w:rFonts w:ascii="Lato" w:hAnsi="Lato"/>
          <w:sz w:val="24"/>
        </w:rPr>
        <w:t xml:space="preserve"> überprüft werden. Die Überprüfung einer Person im Register erfolgt durch Ausdrucken der Suchergebnisse aus dem Register mit beschränktem Zugang; der Ausdruck wird anschließend zu den Personalakten der überprüften Person genommen. Die Überprüfung ist jährlich zu wiederholen. Der Umfang der personenbezogenen Daten, die für die Überprüfung einer Person im Register erforderlich sind, ist in Anlage Nr. 3 aufgeführt. </w:t>
      </w:r>
    </w:p>
    <w:p w14:paraId="30C56A2D" w14:textId="61D4C72B" w:rsidR="000914F2" w:rsidRPr="009A01F7" w:rsidRDefault="2266E909" w:rsidP="00977EE7">
      <w:pPr>
        <w:pStyle w:val="Akapitzlist"/>
        <w:numPr>
          <w:ilvl w:val="0"/>
          <w:numId w:val="4"/>
        </w:numPr>
        <w:jc w:val="both"/>
        <w:rPr>
          <w:rFonts w:ascii="Lato" w:hAnsi="Lato"/>
          <w:sz w:val="24"/>
          <w:szCs w:val="24"/>
        </w:rPr>
      </w:pPr>
      <w:r>
        <w:rPr>
          <w:rFonts w:ascii="Lato" w:hAnsi="Lato"/>
          <w:sz w:val="24"/>
        </w:rPr>
        <w:t>Alle zur Arbeit mit Kindern beschäftigten Mitarbeiter, einschließlich Personen, die potenziell Kontakt zu Kindern haben, sollten eine Erklärung darüber abgeben, dass sie nicht vorbestraft sind und dass gegen sie keine Verfahren wegen Straftaten gegen Kinder anhängig sind - Anlage Nr. 4.</w:t>
      </w:r>
    </w:p>
    <w:p w14:paraId="154EA93E" w14:textId="3AE9B2A2" w:rsidR="00C43FDD" w:rsidRDefault="00C43FDD" w:rsidP="00C43FDD">
      <w:pPr>
        <w:rPr>
          <w:rFonts w:ascii="Lato" w:hAnsi="Lato"/>
          <w:b/>
          <w:bCs/>
          <w:sz w:val="24"/>
          <w:szCs w:val="24"/>
        </w:rPr>
      </w:pPr>
      <w:r>
        <w:rPr>
          <w:rFonts w:ascii="Lato" w:hAnsi="Lato"/>
          <w:b/>
          <w:sz w:val="24"/>
        </w:rPr>
        <w:t xml:space="preserve">Glossar: </w:t>
      </w:r>
    </w:p>
    <w:p w14:paraId="71F7E6CE" w14:textId="3276CDEA" w:rsidR="00C43FDD" w:rsidRPr="00C43FDD" w:rsidRDefault="00C43FDD" w:rsidP="00C43FDD">
      <w:pPr>
        <w:rPr>
          <w:rFonts w:ascii="Lato" w:hAnsi="Lato"/>
          <w:bCs/>
          <w:sz w:val="24"/>
          <w:szCs w:val="24"/>
        </w:rPr>
      </w:pPr>
      <w:r>
        <w:rPr>
          <w:rFonts w:ascii="Lato" w:hAnsi="Lato"/>
          <w:sz w:val="24"/>
        </w:rPr>
        <w:t xml:space="preserve">Für die Zwecke dieses Dokuments wird die Bedeutung der folgenden Begriffe präzisiert: </w:t>
      </w:r>
    </w:p>
    <w:p w14:paraId="7FADD246" w14:textId="12C6546A" w:rsidR="00C43FDD" w:rsidRPr="005332F7" w:rsidRDefault="00C43FDD" w:rsidP="00977EE7">
      <w:pPr>
        <w:pStyle w:val="Akapitzlist"/>
        <w:numPr>
          <w:ilvl w:val="0"/>
          <w:numId w:val="6"/>
        </w:numPr>
        <w:jc w:val="both"/>
        <w:rPr>
          <w:rFonts w:ascii="Lato" w:hAnsi="Lato"/>
          <w:sz w:val="24"/>
          <w:szCs w:val="24"/>
        </w:rPr>
      </w:pPr>
      <w:r>
        <w:rPr>
          <w:rFonts w:ascii="Lato" w:hAnsi="Lato"/>
          <w:sz w:val="24"/>
        </w:rPr>
        <w:t>Als Kind gilt jede Person unter 18 Jahren.</w:t>
      </w:r>
    </w:p>
    <w:p w14:paraId="4A68B533" w14:textId="5DA12825" w:rsidR="00C43FDD" w:rsidRDefault="00C43FDD" w:rsidP="00977EE7">
      <w:pPr>
        <w:pStyle w:val="Akapitzlist"/>
        <w:numPr>
          <w:ilvl w:val="0"/>
          <w:numId w:val="6"/>
        </w:numPr>
        <w:jc w:val="both"/>
        <w:rPr>
          <w:rFonts w:ascii="Lato" w:hAnsi="Lato"/>
          <w:sz w:val="24"/>
          <w:szCs w:val="24"/>
        </w:rPr>
      </w:pPr>
      <w:r>
        <w:rPr>
          <w:rFonts w:ascii="Lato" w:hAnsi="Lato"/>
          <w:sz w:val="24"/>
        </w:rPr>
        <w:t xml:space="preserve">Eine fremde erwachsene Person ist jede Person über 18 Jahren, die weder Elternteil noch gesetzlicher Vormund des Kindes ist. </w:t>
      </w:r>
    </w:p>
    <w:p w14:paraId="2DFC436A" w14:textId="0A8DF1C8" w:rsidR="00C43FDD" w:rsidRDefault="00C43FDD" w:rsidP="00977EE7">
      <w:pPr>
        <w:pStyle w:val="Akapitzlist"/>
        <w:numPr>
          <w:ilvl w:val="0"/>
          <w:numId w:val="6"/>
        </w:numPr>
        <w:jc w:val="both"/>
        <w:rPr>
          <w:rFonts w:ascii="Lato" w:hAnsi="Lato"/>
          <w:sz w:val="24"/>
          <w:szCs w:val="24"/>
        </w:rPr>
      </w:pPr>
      <w:r>
        <w:rPr>
          <w:rFonts w:ascii="Lato" w:hAnsi="Lato"/>
          <w:sz w:val="24"/>
        </w:rPr>
        <w:t>Als Kindesmisshandlung im Sinne dieses Dokuments gilt die Begehung einer Straftat zum Nachteil eines Kindes.</w:t>
      </w:r>
    </w:p>
    <w:p w14:paraId="544278AC" w14:textId="30AAD3D9" w:rsidR="00320473" w:rsidRDefault="13E5A0CA" w:rsidP="00977EE7">
      <w:pPr>
        <w:pStyle w:val="Akapitzlist"/>
        <w:numPr>
          <w:ilvl w:val="0"/>
          <w:numId w:val="6"/>
        </w:numPr>
        <w:jc w:val="both"/>
        <w:rPr>
          <w:rFonts w:ascii="Lato" w:hAnsi="Lato"/>
          <w:sz w:val="24"/>
          <w:szCs w:val="24"/>
        </w:rPr>
      </w:pPr>
      <w:r>
        <w:rPr>
          <w:rFonts w:ascii="Lato" w:hAnsi="Lato"/>
          <w:sz w:val="24"/>
        </w:rPr>
        <w:t>Straftat zum Nachteil eines Kindes - zum Nachteil von Kindern können alle Straftaten begangen werden, die auch gegenüber Erwachsenen begangen werden können, sowie zusätzlich Straftaten, die ausschließlich zum Nachteil von Kindern begangen werden können (z. B. sexueller Missbrauch nach Art. 200 des polnischen Strafgesetzbuches</w:t>
      </w:r>
      <w:r w:rsidR="00C43FDD" w:rsidRPr="0550DC5D">
        <w:rPr>
          <w:rStyle w:val="Odwoanieprzypisudolnego"/>
          <w:rFonts w:ascii="Lato" w:hAnsi="Lato"/>
          <w:sz w:val="24"/>
          <w:szCs w:val="24"/>
        </w:rPr>
        <w:footnoteReference w:id="9"/>
      </w:r>
      <w:r>
        <w:rPr>
          <w:rFonts w:ascii="Lato" w:hAnsi="Lato"/>
          <w:sz w:val="24"/>
        </w:rPr>
        <w:t xml:space="preserve">). Aufgrund der </w:t>
      </w:r>
    </w:p>
    <w:p w14:paraId="7872BC43" w14:textId="77777777" w:rsidR="00320473" w:rsidRDefault="00320473" w:rsidP="00320473">
      <w:pPr>
        <w:pStyle w:val="Akapitzlist"/>
        <w:jc w:val="both"/>
        <w:rPr>
          <w:rFonts w:ascii="Lato" w:hAnsi="Lato"/>
          <w:sz w:val="24"/>
          <w:szCs w:val="24"/>
        </w:rPr>
      </w:pPr>
    </w:p>
    <w:p w14:paraId="66FAF9F8" w14:textId="77777777" w:rsidR="00320473" w:rsidRDefault="00320473" w:rsidP="00320473">
      <w:pPr>
        <w:pStyle w:val="Akapitzlist"/>
        <w:jc w:val="both"/>
        <w:rPr>
          <w:rFonts w:ascii="Lato" w:hAnsi="Lato"/>
          <w:sz w:val="24"/>
          <w:szCs w:val="24"/>
        </w:rPr>
      </w:pPr>
    </w:p>
    <w:p w14:paraId="41B303D6" w14:textId="735D8F9E" w:rsidR="00C43FDD" w:rsidRDefault="13E5A0CA" w:rsidP="00320473">
      <w:pPr>
        <w:pStyle w:val="Akapitzlist"/>
        <w:jc w:val="both"/>
        <w:rPr>
          <w:rFonts w:ascii="Lato" w:hAnsi="Lato"/>
          <w:sz w:val="24"/>
          <w:szCs w:val="24"/>
        </w:rPr>
      </w:pPr>
      <w:r>
        <w:rPr>
          <w:rFonts w:ascii="Lato" w:hAnsi="Lato"/>
          <w:sz w:val="24"/>
        </w:rPr>
        <w:t>Besonderheiten touristischer Einrichtungen, in denen leicht Möglichkeiten zur Absonderung geschaffen werden können, zählen Straftaten gegen die sexuelle Freiheit und Sittlichkeit zu den Delikten, die dort am häufigsten begangen werden können, insbesondere Vergewaltigung (Art. 197 des polnischen Strafgesetzbuches), sexuelle Ausnutzung der Unzurechnungsfähigkeit oder Hilflosigkeit (Art. 198 des polnischen Strafgesetzbuches), sexuelle Ausnutzung eines Abhängigkeitsverhältnisses oder einer Zwangslage (Art. 199 des polnischen Strafgesetzbuches), sexueller Missbrauch einer Person unter 15 Jahren (Art. 200 des polnischen Strafgesetzbuches) sowie Grooming (Anbahnung sexueller Kontakte zu Minderjährigen mithilfe von Fernkommunikationsmitteln - Art. 200a des polnischen Strafgesetzbuches).</w:t>
      </w:r>
    </w:p>
    <w:p w14:paraId="222ED363" w14:textId="675BA758" w:rsidR="00C43FDD" w:rsidRPr="00E9222F" w:rsidRDefault="05D5C653" w:rsidP="00977EE7">
      <w:pPr>
        <w:pStyle w:val="Akapitzlist"/>
        <w:numPr>
          <w:ilvl w:val="0"/>
          <w:numId w:val="6"/>
        </w:numPr>
        <w:jc w:val="both"/>
        <w:rPr>
          <w:rFonts w:ascii="Lato" w:hAnsi="Lato"/>
          <w:sz w:val="24"/>
          <w:szCs w:val="24"/>
        </w:rPr>
      </w:pPr>
      <w:r>
        <w:rPr>
          <w:rFonts w:ascii="Lato" w:hAnsi="Lato"/>
          <w:sz w:val="24"/>
        </w:rPr>
        <w:t xml:space="preserve">Als zur Arbeit mit Kindern beschäftigter Mitarbeiter, der im Register der Sexualstraftäter überprüft werden muss, gilt jede Person, die zur Erfüllung </w:t>
      </w:r>
      <w:r>
        <w:rPr>
          <w:rFonts w:ascii="Lato" w:hAnsi="Lato"/>
          <w:sz w:val="24"/>
        </w:rPr>
        <w:lastRenderedPageBreak/>
        <w:t xml:space="preserve">derartiger Aufgaben eingesetzt wird, einschließlich einer auf der Grundlage eines zivilrechtlichen Vertrags beschäftigten Person, eines Praktikanten, eines Trainees und eines Ehrenamtlichen, unabhängig von Staatsangehörigkeit und Alter. </w:t>
      </w:r>
    </w:p>
    <w:p w14:paraId="51A23B7A" w14:textId="77777777" w:rsidR="00890B1B" w:rsidRDefault="00890B1B" w:rsidP="00FA7D7E">
      <w:pPr>
        <w:spacing w:after="0" w:line="240" w:lineRule="auto"/>
        <w:jc w:val="both"/>
        <w:textAlignment w:val="baseline"/>
        <w:rPr>
          <w:rFonts w:ascii="Lato" w:eastAsia="Times New Roman" w:hAnsi="Lato" w:cs="Calibri"/>
          <w:b/>
          <w:sz w:val="24"/>
          <w:szCs w:val="24"/>
          <w:lang w:eastAsia="pl-PL"/>
        </w:rPr>
      </w:pPr>
    </w:p>
    <w:p w14:paraId="7618D22D" w14:textId="77777777" w:rsidR="00890B1B" w:rsidRDefault="00890B1B" w:rsidP="00FA7D7E">
      <w:pPr>
        <w:spacing w:after="0" w:line="240" w:lineRule="auto"/>
        <w:jc w:val="both"/>
        <w:textAlignment w:val="baseline"/>
        <w:rPr>
          <w:rFonts w:ascii="Lato" w:eastAsia="Times New Roman" w:hAnsi="Lato" w:cs="Calibri"/>
          <w:b/>
          <w:sz w:val="24"/>
          <w:szCs w:val="24"/>
          <w:lang w:eastAsia="pl-PL"/>
        </w:rPr>
      </w:pPr>
    </w:p>
    <w:p w14:paraId="1CF39117" w14:textId="77777777" w:rsidR="00C97B02" w:rsidRDefault="00C97B02" w:rsidP="001314E6">
      <w:pPr>
        <w:spacing w:after="0" w:line="240" w:lineRule="auto"/>
        <w:textAlignment w:val="baseline"/>
        <w:rPr>
          <w:rFonts w:ascii="Calibri" w:eastAsia="Times New Roman" w:hAnsi="Calibri" w:cs="Calibri"/>
          <w:lang w:eastAsia="pl-PL"/>
        </w:rPr>
      </w:pPr>
    </w:p>
    <w:p w14:paraId="53CD5439" w14:textId="77777777" w:rsidR="00903AAB" w:rsidRDefault="00903AAB">
      <w:pPr>
        <w:rPr>
          <w:rFonts w:ascii="Calibri Light" w:eastAsia="Times New Roman" w:hAnsi="Calibri Light" w:cs="Calibri Light"/>
          <w:color w:val="2F5496"/>
          <w:sz w:val="26"/>
          <w:szCs w:val="26"/>
        </w:rPr>
      </w:pPr>
      <w:r>
        <w:br w:type="page"/>
      </w:r>
    </w:p>
    <w:p w14:paraId="759E2315" w14:textId="3C0171D2" w:rsidR="00C65C31" w:rsidRDefault="00FC66D0" w:rsidP="001314E6">
      <w:pPr>
        <w:spacing w:after="0" w:line="240" w:lineRule="auto"/>
        <w:textAlignment w:val="baseline"/>
        <w:rPr>
          <w:rFonts w:ascii="Calibri Light" w:eastAsia="Times New Roman" w:hAnsi="Calibri Light" w:cs="Calibri Light"/>
          <w:color w:val="2F5496"/>
          <w:sz w:val="26"/>
          <w:szCs w:val="26"/>
        </w:rPr>
      </w:pPr>
      <w:r>
        <w:rPr>
          <w:rFonts w:ascii="Calibri Light" w:hAnsi="Calibri Light"/>
          <w:color w:val="2F5496"/>
          <w:sz w:val="26"/>
        </w:rPr>
        <w:lastRenderedPageBreak/>
        <w:t>Anlage Nr. 1: Beispiele für Situationen, die Verdacht erregen oder auf Kindesmisshandlung hindeuten können</w:t>
      </w:r>
    </w:p>
    <w:p w14:paraId="06110F8E" w14:textId="578E5BC7" w:rsidR="00FC66D0" w:rsidRDefault="00FC66D0" w:rsidP="00FC66D0">
      <w:pPr>
        <w:spacing w:after="0" w:line="240" w:lineRule="auto"/>
        <w:jc w:val="center"/>
        <w:textAlignment w:val="baseline"/>
        <w:rPr>
          <w:rFonts w:ascii="Calibri Light" w:eastAsia="Times New Roman" w:hAnsi="Calibri Light" w:cs="Calibri Light"/>
          <w:color w:val="2F5496"/>
          <w:sz w:val="26"/>
          <w:szCs w:val="26"/>
          <w:lang w:eastAsia="pl-PL"/>
        </w:rPr>
      </w:pPr>
    </w:p>
    <w:p w14:paraId="7B03FFC6" w14:textId="6BF6A817" w:rsidR="006D2812" w:rsidRDefault="6595034B" w:rsidP="007B0684">
      <w:pPr>
        <w:spacing w:after="200" w:line="276" w:lineRule="auto"/>
        <w:jc w:val="both"/>
        <w:rPr>
          <w:rFonts w:ascii="Lato" w:eastAsia="Calibri" w:hAnsi="Lato" w:cs="Times New Roman"/>
          <w:b/>
          <w:bCs/>
          <w:sz w:val="20"/>
          <w:szCs w:val="20"/>
        </w:rPr>
      </w:pPr>
      <w:r>
        <w:rPr>
          <w:rFonts w:ascii="Lato" w:hAnsi="Lato"/>
          <w:b/>
          <w:sz w:val="20"/>
        </w:rPr>
        <w:t>ACHTUNG! Das Auftreten einzelner Anzeichen bedeutet nicht automatisch, dass ein Minderjähriger missbraucht wird. Es ist wichtig, wachsam zu bleiben und auf Situationen zu achten, die Anlass zur Sorge geben können. Auch eine Beziehung zwischen einer erwachsenen Person und einem Kind, die nicht ungezwungen und fürsorglich wirkt, gibt Anlass zur Sorge.</w:t>
      </w:r>
    </w:p>
    <w:p w14:paraId="773DA3E6" w14:textId="709B6B45" w:rsidR="00FC66D0" w:rsidRPr="00045BDF" w:rsidRDefault="00FC66D0" w:rsidP="00FC66D0">
      <w:pPr>
        <w:spacing w:after="200" w:line="276" w:lineRule="auto"/>
        <w:rPr>
          <w:rFonts w:ascii="Lato" w:eastAsia="Calibri" w:hAnsi="Lato" w:cs="Times New Roman"/>
          <w:sz w:val="20"/>
          <w:szCs w:val="20"/>
        </w:rPr>
      </w:pPr>
      <w:r>
        <w:rPr>
          <w:rFonts w:ascii="Lato" w:hAnsi="Lato"/>
          <w:b/>
          <w:sz w:val="20"/>
        </w:rPr>
        <w:t xml:space="preserve">REZEPTION </w:t>
      </w:r>
    </w:p>
    <w:tbl>
      <w:tblPr>
        <w:tblStyle w:val="Tabelasiatki5ciemnaakcent1"/>
        <w:tblW w:w="9385" w:type="dxa"/>
        <w:tblLayout w:type="fixed"/>
        <w:tblLook w:val="0000" w:firstRow="0" w:lastRow="0" w:firstColumn="0" w:lastColumn="0" w:noHBand="0" w:noVBand="0"/>
      </w:tblPr>
      <w:tblGrid>
        <w:gridCol w:w="4692"/>
        <w:gridCol w:w="4693"/>
      </w:tblGrid>
      <w:tr w:rsidR="00FC66D0" w:rsidRPr="00045BDF" w14:paraId="548365FD" w14:textId="77777777" w:rsidTr="2409486D">
        <w:trPr>
          <w:cnfStyle w:val="000000100000" w:firstRow="0" w:lastRow="0" w:firstColumn="0" w:lastColumn="0" w:oddVBand="0" w:evenVBand="0" w:oddHBand="1" w:evenHBand="0" w:firstRowFirstColumn="0" w:firstRowLastColumn="0" w:lastRowFirstColumn="0" w:lastRowLastColumn="0"/>
          <w:trHeight w:val="753"/>
        </w:trPr>
        <w:tc>
          <w:tcPr>
            <w:cnfStyle w:val="000010000000" w:firstRow="0" w:lastRow="0" w:firstColumn="0" w:lastColumn="0" w:oddVBand="1" w:evenVBand="0" w:oddHBand="0" w:evenHBand="0" w:firstRowFirstColumn="0" w:firstRowLastColumn="0" w:lastRowFirstColumn="0" w:lastRowLastColumn="0"/>
            <w:tcW w:w="4692" w:type="dxa"/>
          </w:tcPr>
          <w:p w14:paraId="0E1F76A3" w14:textId="156F2C15" w:rsidR="00FC66D0" w:rsidRPr="00045BDF" w:rsidRDefault="00FC66D0" w:rsidP="004E4BF7">
            <w:pPr>
              <w:spacing w:after="200" w:line="276" w:lineRule="auto"/>
              <w:rPr>
                <w:rFonts w:ascii="Lato" w:eastAsia="Calibri" w:hAnsi="Lato" w:cs="Times New Roman"/>
                <w:sz w:val="20"/>
                <w:szCs w:val="20"/>
              </w:rPr>
            </w:pPr>
            <w:r>
              <w:rPr>
                <w:rFonts w:ascii="Lato" w:hAnsi="Lato"/>
                <w:sz w:val="20"/>
              </w:rPr>
              <w:t xml:space="preserve">Der Gast weigert sich, seine personenbezogenen Daten oder die Daten des Kindes anzugeben.  </w:t>
            </w:r>
          </w:p>
        </w:tc>
        <w:tc>
          <w:tcPr>
            <w:tcW w:w="4693" w:type="dxa"/>
          </w:tcPr>
          <w:p w14:paraId="6816FA0B" w14:textId="64FAD866" w:rsidR="00FC66D0" w:rsidRPr="00045BDF" w:rsidRDefault="00FC66D0" w:rsidP="004E4BF7">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 xml:space="preserve">Der Gast bringt das Kind direkt ins Zimmer und erweckt den Eindruck, verhindern zu wollen, dass das Kind Kontakt mit einem Mitarbeiter an der Rezeption aufnimmt. </w:t>
            </w:r>
          </w:p>
        </w:tc>
      </w:tr>
      <w:tr w:rsidR="00FC66D0" w:rsidRPr="00045BDF" w14:paraId="073F4B54" w14:textId="77777777" w:rsidTr="2409486D">
        <w:trPr>
          <w:trHeight w:val="225"/>
        </w:trPr>
        <w:tc>
          <w:tcPr>
            <w:cnfStyle w:val="000010000000" w:firstRow="0" w:lastRow="0" w:firstColumn="0" w:lastColumn="0" w:oddVBand="1" w:evenVBand="0" w:oddHBand="0" w:evenHBand="0" w:firstRowFirstColumn="0" w:firstRowLastColumn="0" w:lastRowFirstColumn="0" w:lastRowLastColumn="0"/>
            <w:tcW w:w="4692" w:type="dxa"/>
          </w:tcPr>
          <w:p w14:paraId="4FEC8DA0" w14:textId="064CB8CB" w:rsidR="00FC66D0" w:rsidRPr="00045BDF" w:rsidRDefault="00525E04" w:rsidP="004E4BF7">
            <w:pPr>
              <w:spacing w:after="200" w:line="276" w:lineRule="auto"/>
              <w:rPr>
                <w:rFonts w:ascii="Lato" w:eastAsia="Calibri" w:hAnsi="Lato" w:cs="Times New Roman"/>
                <w:sz w:val="20"/>
                <w:szCs w:val="20"/>
              </w:rPr>
            </w:pPr>
            <w:r>
              <w:rPr>
                <w:rFonts w:ascii="Lato" w:hAnsi="Lato"/>
                <w:sz w:val="20"/>
              </w:rPr>
              <w:t xml:space="preserve">Der Gast erklärt, weder eigene Dokumente noch Dokumente des Kindes bei sich zu haben, und will keine Erklärungen abgeben.  </w:t>
            </w:r>
          </w:p>
        </w:tc>
        <w:tc>
          <w:tcPr>
            <w:tcW w:w="4693" w:type="dxa"/>
          </w:tcPr>
          <w:p w14:paraId="4102107C" w14:textId="485A0143" w:rsidR="00FC66D0" w:rsidRPr="00045BDF" w:rsidRDefault="2B13B9F2" w:rsidP="00FD5193">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 xml:space="preserve">Ein Gast, der sich mit einem Kind anmeldet, lädt andere Personen ein, die keine Gäste des Betriebs sind (diese Personen halten sich möglicherweise nur kurzzeitig dort auf). </w:t>
            </w:r>
          </w:p>
        </w:tc>
      </w:tr>
      <w:tr w:rsidR="00FC66D0" w:rsidRPr="00045BDF" w14:paraId="001FCFB2" w14:textId="77777777" w:rsidTr="2409486D">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4692" w:type="dxa"/>
          </w:tcPr>
          <w:p w14:paraId="223986AC" w14:textId="595F2AFA" w:rsidR="00FC66D0" w:rsidRPr="00045BDF" w:rsidRDefault="00525E04" w:rsidP="004E4BF7">
            <w:pPr>
              <w:spacing w:after="200" w:line="276" w:lineRule="auto"/>
              <w:rPr>
                <w:rFonts w:ascii="Lato" w:eastAsia="Calibri" w:hAnsi="Lato" w:cs="Times New Roman"/>
                <w:sz w:val="20"/>
                <w:szCs w:val="20"/>
              </w:rPr>
            </w:pPr>
            <w:r>
              <w:rPr>
                <w:rFonts w:ascii="Lato" w:hAnsi="Lato"/>
                <w:sz w:val="20"/>
              </w:rPr>
              <w:t>Der Gast zahlt bar oder mit einer Prepaid-Karte. Er bezahlt täglich (er weiß nicht, wie lange er bleiben wird) oder bittet eine andere Person, die Übernachtung zu bezahlen.</w:t>
            </w:r>
          </w:p>
        </w:tc>
        <w:tc>
          <w:tcPr>
            <w:tcW w:w="4693" w:type="dxa"/>
          </w:tcPr>
          <w:p w14:paraId="13F02DF5" w14:textId="330092E3" w:rsidR="00FC66D0" w:rsidRPr="00045BDF" w:rsidRDefault="00525E04" w:rsidP="004E4BF7">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 xml:space="preserve">Der Gast mietet ein Zimmer stundenweise oder für weniger als einen ganzen Tag oder aber für einen sehr langen Zeitraum. </w:t>
            </w:r>
          </w:p>
        </w:tc>
      </w:tr>
      <w:tr w:rsidR="00FC66D0" w:rsidRPr="00045BDF" w14:paraId="237C4471" w14:textId="77777777" w:rsidTr="2409486D">
        <w:trPr>
          <w:trHeight w:val="225"/>
        </w:trPr>
        <w:tc>
          <w:tcPr>
            <w:cnfStyle w:val="000010000000" w:firstRow="0" w:lastRow="0" w:firstColumn="0" w:lastColumn="0" w:oddVBand="1" w:evenVBand="0" w:oddHBand="0" w:evenHBand="0" w:firstRowFirstColumn="0" w:firstRowLastColumn="0" w:lastRowFirstColumn="0" w:lastRowLastColumn="0"/>
            <w:tcW w:w="4692" w:type="dxa"/>
          </w:tcPr>
          <w:p w14:paraId="5F6FA246" w14:textId="380FCEAE" w:rsidR="00FC66D0" w:rsidRPr="00045BDF" w:rsidRDefault="00525E04" w:rsidP="004E4BF7">
            <w:pPr>
              <w:spacing w:after="200" w:line="276" w:lineRule="auto"/>
              <w:rPr>
                <w:rFonts w:ascii="Lato" w:eastAsia="Calibri" w:hAnsi="Lato" w:cs="Times New Roman"/>
                <w:sz w:val="20"/>
                <w:szCs w:val="20"/>
              </w:rPr>
            </w:pPr>
            <w:r>
              <w:rPr>
                <w:rFonts w:ascii="Lato" w:hAnsi="Lato"/>
                <w:sz w:val="20"/>
              </w:rPr>
              <w:t xml:space="preserve">Der Gast bringt Gadgets oder Gegenstände mit, die Kindern als Geschenke übergeben werden können. </w:t>
            </w:r>
          </w:p>
        </w:tc>
        <w:tc>
          <w:tcPr>
            <w:tcW w:w="4693" w:type="dxa"/>
          </w:tcPr>
          <w:p w14:paraId="58B143A0" w14:textId="5178B63D" w:rsidR="00FC66D0" w:rsidRPr="00045BDF" w:rsidRDefault="5FB29F09" w:rsidP="004E4BF7">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 xml:space="preserve">Ein Gast, der mit einem Kind anreist, hat kein Gepäck oder nur sehr wenig Gepäck dabei (kleine Tasche/Aktentasche).  </w:t>
            </w:r>
          </w:p>
        </w:tc>
      </w:tr>
      <w:tr w:rsidR="00FC66D0" w:rsidRPr="00045BDF" w14:paraId="5DFDACAE" w14:textId="77777777" w:rsidTr="2409486D">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4692" w:type="dxa"/>
          </w:tcPr>
          <w:p w14:paraId="34D846A2" w14:textId="1EF41183" w:rsidR="00FC66D0" w:rsidRPr="00FC66D0" w:rsidRDefault="00525E04" w:rsidP="00FD5193">
            <w:pPr>
              <w:spacing w:after="200" w:line="276" w:lineRule="auto"/>
              <w:rPr>
                <w:rFonts w:ascii="Lato" w:eastAsia="Calibri" w:hAnsi="Lato" w:cs="Times New Roman"/>
                <w:sz w:val="20"/>
                <w:szCs w:val="20"/>
              </w:rPr>
            </w:pPr>
            <w:r>
              <w:rPr>
                <w:rFonts w:ascii="Lato" w:hAnsi="Lato"/>
                <w:sz w:val="20"/>
              </w:rPr>
              <w:t xml:space="preserve">Der Gast erscheint im Betrieb mit einem Kind, mit dem er zuvor nicht an der Rezeption eingecheckt hat. </w:t>
            </w:r>
          </w:p>
        </w:tc>
        <w:tc>
          <w:tcPr>
            <w:tcW w:w="4693" w:type="dxa"/>
          </w:tcPr>
          <w:p w14:paraId="681A8F70" w14:textId="14508FC8" w:rsidR="00FC66D0" w:rsidRPr="00045BDF" w:rsidRDefault="00525E04" w:rsidP="004E4BF7">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Der Gast verhält sich gegenüber dem Kind in sexuell konnotierter Weise, und die Beziehung zwischen der erwachsenen Person und dem Kind wirkt nicht natürlich und fürsorglich.</w:t>
            </w:r>
          </w:p>
        </w:tc>
      </w:tr>
      <w:tr w:rsidR="00FC66D0" w:rsidRPr="00045BDF" w14:paraId="56546DE4" w14:textId="77777777" w:rsidTr="2409486D">
        <w:trPr>
          <w:trHeight w:val="225"/>
        </w:trPr>
        <w:tc>
          <w:tcPr>
            <w:cnfStyle w:val="000010000000" w:firstRow="0" w:lastRow="0" w:firstColumn="0" w:lastColumn="0" w:oddVBand="1" w:evenVBand="0" w:oddHBand="0" w:evenHBand="0" w:firstRowFirstColumn="0" w:firstRowLastColumn="0" w:lastRowFirstColumn="0" w:lastRowLastColumn="0"/>
            <w:tcW w:w="4692" w:type="dxa"/>
          </w:tcPr>
          <w:p w14:paraId="67D665C0" w14:textId="71A8A02E" w:rsidR="00FC66D0" w:rsidRPr="00045BDF" w:rsidRDefault="70DCCA0B" w:rsidP="004E4BF7">
            <w:pPr>
              <w:spacing w:after="200" w:line="276" w:lineRule="auto"/>
              <w:rPr>
                <w:rFonts w:ascii="Lato" w:eastAsia="Calibri" w:hAnsi="Lato" w:cs="Times New Roman"/>
                <w:sz w:val="20"/>
                <w:szCs w:val="20"/>
              </w:rPr>
            </w:pPr>
            <w:r>
              <w:rPr>
                <w:rFonts w:ascii="Lato" w:hAnsi="Lato"/>
                <w:sz w:val="20"/>
              </w:rPr>
              <w:t xml:space="preserve">Ein Gast mit einem Kind mietet ein Zimmer, in dem weniger Betten als angemeldete Personen vorhanden sind - z. B. nur ein Doppelbett. </w:t>
            </w:r>
          </w:p>
        </w:tc>
        <w:tc>
          <w:tcPr>
            <w:tcW w:w="4693" w:type="dxa"/>
          </w:tcPr>
          <w:p w14:paraId="270A6F16" w14:textId="6D15EB36" w:rsidR="00FC66D0" w:rsidRPr="00045BDF" w:rsidRDefault="00FC66D0" w:rsidP="00FD5193">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 xml:space="preserve">Das Kind ist der Witterung nicht angemessen gekleidet oder im Vergleich zur Kleidung der erwachsenen Person, mit der es in den Betrieb anreist, unangemessen gekleidet.  </w:t>
            </w:r>
          </w:p>
        </w:tc>
      </w:tr>
      <w:tr w:rsidR="00FC66D0" w:rsidRPr="00045BDF" w14:paraId="36434229" w14:textId="77777777" w:rsidTr="2409486D">
        <w:trPr>
          <w:cnfStyle w:val="000000100000" w:firstRow="0" w:lastRow="0" w:firstColumn="0" w:lastColumn="0" w:oddVBand="0" w:evenVBand="0" w:oddHBand="1" w:evenHBand="0" w:firstRowFirstColumn="0" w:firstRowLastColumn="0" w:lastRowFirstColumn="0" w:lastRowLastColumn="0"/>
          <w:trHeight w:val="224"/>
        </w:trPr>
        <w:tc>
          <w:tcPr>
            <w:cnfStyle w:val="000010000000" w:firstRow="0" w:lastRow="0" w:firstColumn="0" w:lastColumn="0" w:oddVBand="1" w:evenVBand="0" w:oddHBand="0" w:evenHBand="0" w:firstRowFirstColumn="0" w:firstRowLastColumn="0" w:lastRowFirstColumn="0" w:lastRowLastColumn="0"/>
            <w:tcW w:w="4692" w:type="dxa"/>
          </w:tcPr>
          <w:p w14:paraId="0008A7F0" w14:textId="7CED6309" w:rsidR="00FC66D0" w:rsidRPr="00045BDF" w:rsidRDefault="00FC66D0" w:rsidP="00FD5193">
            <w:pPr>
              <w:spacing w:after="200" w:line="276" w:lineRule="auto"/>
              <w:rPr>
                <w:rFonts w:ascii="Lato" w:eastAsia="Calibri" w:hAnsi="Lato" w:cs="Times New Roman"/>
                <w:sz w:val="20"/>
                <w:szCs w:val="20"/>
              </w:rPr>
            </w:pPr>
            <w:r>
              <w:rPr>
                <w:rFonts w:ascii="Lato" w:hAnsi="Lato"/>
                <w:sz w:val="20"/>
              </w:rPr>
              <w:t xml:space="preserve">Bei der Anmeldung wirkt das Kind unruhig, gestresst oder dazu gezwungen, sich mit der erwachsenen Person im Betrieb aufzuhalten. </w:t>
            </w:r>
          </w:p>
        </w:tc>
        <w:tc>
          <w:tcPr>
            <w:tcW w:w="4693" w:type="dxa"/>
          </w:tcPr>
          <w:p w14:paraId="671F4913" w14:textId="39FD4A2E" w:rsidR="00FC66D0" w:rsidRPr="00045BDF" w:rsidRDefault="00FC66D0" w:rsidP="00FD5193">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Kinder, die vor dem Betrieb kleine Gegenstände verkaufen oder betteln.</w:t>
            </w:r>
          </w:p>
        </w:tc>
      </w:tr>
      <w:tr w:rsidR="00FC66D0" w:rsidRPr="00045BDF" w14:paraId="73229698" w14:textId="77777777" w:rsidTr="2409486D">
        <w:trPr>
          <w:trHeight w:val="224"/>
        </w:trPr>
        <w:tc>
          <w:tcPr>
            <w:cnfStyle w:val="000010000000" w:firstRow="0" w:lastRow="0" w:firstColumn="0" w:lastColumn="0" w:oddVBand="1" w:evenVBand="0" w:oddHBand="0" w:evenHBand="0" w:firstRowFirstColumn="0" w:firstRowLastColumn="0" w:lastRowFirstColumn="0" w:lastRowLastColumn="0"/>
            <w:tcW w:w="4692" w:type="dxa"/>
          </w:tcPr>
          <w:p w14:paraId="4D4DE15B" w14:textId="45138E91" w:rsidR="00FC66D0" w:rsidRPr="00045BDF" w:rsidRDefault="00FC66D0" w:rsidP="00FD5193">
            <w:pPr>
              <w:spacing w:after="200" w:line="276" w:lineRule="auto"/>
              <w:rPr>
                <w:rFonts w:ascii="Lato" w:eastAsia="Calibri" w:hAnsi="Lato" w:cs="Times New Roman"/>
                <w:sz w:val="20"/>
                <w:szCs w:val="20"/>
              </w:rPr>
            </w:pPr>
            <w:r>
              <w:rPr>
                <w:rFonts w:ascii="Lato" w:hAnsi="Lato"/>
                <w:sz w:val="20"/>
              </w:rPr>
              <w:t xml:space="preserve">Das Kind kommt spät in der Nacht oder zu einer Zeit in den Betrieb, zu der es in der Schule sein sollte. </w:t>
            </w:r>
          </w:p>
        </w:tc>
        <w:tc>
          <w:tcPr>
            <w:tcW w:w="4693" w:type="dxa"/>
          </w:tcPr>
          <w:p w14:paraId="3FCB3E52" w14:textId="1A5131EF" w:rsidR="00FC66D0" w:rsidRPr="00045BDF" w:rsidRDefault="00FC66D0" w:rsidP="004E4BF7">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 xml:space="preserve">Das Kind weiß nicht, wo es sich befindet, oder gibt auf die Frage nach dem Reisezweck widersprüchliche Antworten. </w:t>
            </w:r>
          </w:p>
        </w:tc>
      </w:tr>
    </w:tbl>
    <w:p w14:paraId="4F1172A5" w14:textId="77777777" w:rsidR="00C97B02" w:rsidRDefault="00C97B02" w:rsidP="00FC66D0">
      <w:pPr>
        <w:spacing w:after="200" w:line="276" w:lineRule="auto"/>
        <w:rPr>
          <w:rFonts w:ascii="Lato" w:eastAsia="Calibri" w:hAnsi="Lato" w:cs="Times New Roman"/>
          <w:b/>
          <w:bCs/>
          <w:sz w:val="20"/>
          <w:szCs w:val="20"/>
        </w:rPr>
      </w:pPr>
    </w:p>
    <w:p w14:paraId="44073ACE" w14:textId="77777777" w:rsidR="00BF0573" w:rsidRDefault="00BF0573" w:rsidP="00FC66D0">
      <w:pPr>
        <w:spacing w:after="200" w:line="276" w:lineRule="auto"/>
        <w:rPr>
          <w:rFonts w:ascii="Lato" w:eastAsia="Calibri" w:hAnsi="Lato" w:cs="Times New Roman"/>
          <w:b/>
          <w:bCs/>
          <w:sz w:val="20"/>
          <w:szCs w:val="20"/>
        </w:rPr>
      </w:pPr>
    </w:p>
    <w:p w14:paraId="7E9D4C15" w14:textId="77777777" w:rsidR="00BF0573" w:rsidRDefault="00BF0573" w:rsidP="00FC66D0">
      <w:pPr>
        <w:spacing w:after="200" w:line="276" w:lineRule="auto"/>
        <w:rPr>
          <w:rFonts w:ascii="Lato" w:eastAsia="Calibri" w:hAnsi="Lato" w:cs="Times New Roman"/>
          <w:b/>
          <w:bCs/>
          <w:sz w:val="20"/>
          <w:szCs w:val="20"/>
        </w:rPr>
      </w:pPr>
    </w:p>
    <w:p w14:paraId="54DD2A88" w14:textId="77777777" w:rsidR="009303A4" w:rsidRDefault="009303A4" w:rsidP="00FC66D0">
      <w:pPr>
        <w:spacing w:after="200" w:line="276" w:lineRule="auto"/>
        <w:rPr>
          <w:rFonts w:ascii="Lato" w:eastAsia="Calibri" w:hAnsi="Lato" w:cs="Times New Roman"/>
          <w:b/>
          <w:bCs/>
          <w:sz w:val="20"/>
          <w:szCs w:val="20"/>
        </w:rPr>
      </w:pPr>
    </w:p>
    <w:p w14:paraId="28CB7AEF" w14:textId="77777777" w:rsidR="009303A4" w:rsidRDefault="009303A4" w:rsidP="00FC66D0">
      <w:pPr>
        <w:spacing w:after="200" w:line="276" w:lineRule="auto"/>
        <w:rPr>
          <w:rFonts w:ascii="Lato" w:eastAsia="Calibri" w:hAnsi="Lato" w:cs="Times New Roman"/>
          <w:b/>
          <w:bCs/>
          <w:sz w:val="20"/>
          <w:szCs w:val="20"/>
        </w:rPr>
      </w:pPr>
    </w:p>
    <w:p w14:paraId="3A58842B" w14:textId="37F56ED3" w:rsidR="00FC66D0" w:rsidRPr="00045BDF" w:rsidRDefault="00FC66D0" w:rsidP="00FC66D0">
      <w:pPr>
        <w:spacing w:after="200" w:line="276" w:lineRule="auto"/>
        <w:rPr>
          <w:rFonts w:ascii="Lato" w:eastAsia="Calibri" w:hAnsi="Lato" w:cs="Times New Roman"/>
          <w:sz w:val="20"/>
          <w:szCs w:val="20"/>
        </w:rPr>
      </w:pPr>
      <w:r>
        <w:rPr>
          <w:rFonts w:ascii="Lato" w:hAnsi="Lato"/>
          <w:b/>
          <w:sz w:val="20"/>
        </w:rPr>
        <w:t xml:space="preserve">RESTAURANT UND BAR </w:t>
      </w:r>
    </w:p>
    <w:tbl>
      <w:tblPr>
        <w:tblStyle w:val="Tabelasiatki5ciemnaakcent1"/>
        <w:tblW w:w="9445" w:type="dxa"/>
        <w:tblLayout w:type="fixed"/>
        <w:tblLook w:val="0000" w:firstRow="0" w:lastRow="0" w:firstColumn="0" w:lastColumn="0" w:noHBand="0" w:noVBand="0"/>
      </w:tblPr>
      <w:tblGrid>
        <w:gridCol w:w="4722"/>
        <w:gridCol w:w="4723"/>
      </w:tblGrid>
      <w:tr w:rsidR="00FC66D0" w:rsidRPr="00045BDF" w14:paraId="07CA90E8" w14:textId="77777777" w:rsidTr="34BC338E">
        <w:trPr>
          <w:cnfStyle w:val="000000100000" w:firstRow="0" w:lastRow="0" w:firstColumn="0" w:lastColumn="0" w:oddVBand="0" w:evenVBand="0" w:oddHBand="1" w:evenHBand="0" w:firstRowFirstColumn="0" w:firstRowLastColumn="0" w:lastRowFirstColumn="0" w:lastRowLastColumn="0"/>
          <w:trHeight w:val="224"/>
        </w:trPr>
        <w:tc>
          <w:tcPr>
            <w:cnfStyle w:val="000010000000" w:firstRow="0" w:lastRow="0" w:firstColumn="0" w:lastColumn="0" w:oddVBand="1" w:evenVBand="0" w:oddHBand="0" w:evenHBand="0" w:firstRowFirstColumn="0" w:firstRowLastColumn="0" w:lastRowFirstColumn="0" w:lastRowLastColumn="0"/>
            <w:tcW w:w="4722" w:type="dxa"/>
          </w:tcPr>
          <w:p w14:paraId="7A8A936E" w14:textId="5DA955B0" w:rsidR="00FC66D0" w:rsidRPr="00045BDF" w:rsidRDefault="00FC66D0" w:rsidP="00FD5193">
            <w:pPr>
              <w:spacing w:after="200" w:line="276" w:lineRule="auto"/>
              <w:rPr>
                <w:rFonts w:ascii="Lato" w:eastAsia="Calibri" w:hAnsi="Lato" w:cs="Times New Roman"/>
                <w:sz w:val="20"/>
                <w:szCs w:val="20"/>
              </w:rPr>
            </w:pPr>
            <w:r>
              <w:rPr>
                <w:rFonts w:ascii="Lato" w:hAnsi="Lato"/>
                <w:sz w:val="20"/>
              </w:rPr>
              <w:t xml:space="preserve">Der Gast kommt mit einem Kind, mit dem er zuvor nicht gemeinsam im Betrieb angemeldet war, in die Bar oder das Restaurant. </w:t>
            </w:r>
          </w:p>
        </w:tc>
        <w:tc>
          <w:tcPr>
            <w:tcW w:w="4723" w:type="dxa"/>
          </w:tcPr>
          <w:p w14:paraId="3146E4F6" w14:textId="44493441" w:rsidR="00FC66D0" w:rsidRPr="00045BDF" w:rsidRDefault="00FC66D0" w:rsidP="00FD5193">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 xml:space="preserve">Externe, nicht im Betrieb angemeldete Personen scheinen nach Kunden zu suchen und ihnen etwas anzubieten (möglicherweise wollen sie Kontakte zu Kindern vermitteln). </w:t>
            </w:r>
          </w:p>
        </w:tc>
      </w:tr>
      <w:tr w:rsidR="00FC66D0" w:rsidRPr="00045BDF" w14:paraId="6D3A2B0B" w14:textId="77777777" w:rsidTr="34BC338E">
        <w:trPr>
          <w:trHeight w:val="224"/>
        </w:trPr>
        <w:tc>
          <w:tcPr>
            <w:cnfStyle w:val="000010000000" w:firstRow="0" w:lastRow="0" w:firstColumn="0" w:lastColumn="0" w:oddVBand="1" w:evenVBand="0" w:oddHBand="0" w:evenHBand="0" w:firstRowFirstColumn="0" w:firstRowLastColumn="0" w:lastRowFirstColumn="0" w:lastRowLastColumn="0"/>
            <w:tcW w:w="4722" w:type="dxa"/>
          </w:tcPr>
          <w:p w14:paraId="0125B81A" w14:textId="476669FE" w:rsidR="00FC66D0" w:rsidRPr="00045BDF" w:rsidRDefault="00FC66D0" w:rsidP="006D2812">
            <w:pPr>
              <w:spacing w:after="200" w:line="276" w:lineRule="auto"/>
              <w:rPr>
                <w:rFonts w:ascii="Lato" w:eastAsia="Calibri" w:hAnsi="Lato" w:cs="Times New Roman"/>
                <w:sz w:val="20"/>
                <w:szCs w:val="20"/>
              </w:rPr>
            </w:pPr>
            <w:r>
              <w:rPr>
                <w:rFonts w:ascii="Lato" w:hAnsi="Lato"/>
                <w:sz w:val="20"/>
              </w:rPr>
              <w:t xml:space="preserve">Der Gast erkundigt sich nach sexuellen Dienstleistungen, darunter nach solchen mit jungen Personen (z. B. in einem mitgehörten Gespräch in der Bar oder im Restaurant). </w:t>
            </w:r>
          </w:p>
        </w:tc>
        <w:tc>
          <w:tcPr>
            <w:tcW w:w="4723" w:type="dxa"/>
          </w:tcPr>
          <w:p w14:paraId="1F146A2E" w14:textId="3EFD20F2" w:rsidR="00FC66D0" w:rsidRPr="00045BDF" w:rsidRDefault="00FC66D0" w:rsidP="004E4BF7">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color w:val="000000"/>
                <w:sz w:val="20"/>
                <w:szCs w:val="20"/>
              </w:rPr>
            </w:pPr>
            <w:r>
              <w:rPr>
                <w:rFonts w:ascii="Lato" w:hAnsi="Lato"/>
                <w:color w:val="000000" w:themeColor="text1"/>
                <w:sz w:val="20"/>
              </w:rPr>
              <w:t xml:space="preserve">Jugendliche warten an einem Tisch oder an der Bar auf eine erwachsene Person, die sie abholt und nicht wie ihr Elternteil oder Vormund wirkt (möglicherweise handelt es sich um einen Kunden, Zuhälter oder Menschenhändler). </w:t>
            </w:r>
          </w:p>
        </w:tc>
      </w:tr>
      <w:tr w:rsidR="00FC66D0" w:rsidRPr="00045BDF" w14:paraId="37A48A42" w14:textId="77777777" w:rsidTr="34BC338E">
        <w:trPr>
          <w:cnfStyle w:val="000000100000" w:firstRow="0" w:lastRow="0" w:firstColumn="0" w:lastColumn="0" w:oddVBand="0" w:evenVBand="0" w:oddHBand="1" w:evenHBand="0" w:firstRowFirstColumn="0" w:firstRowLastColumn="0" w:lastRowFirstColumn="0" w:lastRowLastColumn="0"/>
          <w:trHeight w:val="101"/>
        </w:trPr>
        <w:tc>
          <w:tcPr>
            <w:cnfStyle w:val="000010000000" w:firstRow="0" w:lastRow="0" w:firstColumn="0" w:lastColumn="0" w:oddVBand="1" w:evenVBand="0" w:oddHBand="0" w:evenHBand="0" w:firstRowFirstColumn="0" w:firstRowLastColumn="0" w:lastRowFirstColumn="0" w:lastRowLastColumn="0"/>
            <w:tcW w:w="4722" w:type="dxa"/>
          </w:tcPr>
          <w:p w14:paraId="6B924383" w14:textId="0FE5BE6E" w:rsidR="00FC66D0" w:rsidRPr="00045BDF" w:rsidRDefault="00FC66D0" w:rsidP="006D2812">
            <w:pPr>
              <w:spacing w:after="200" w:line="276" w:lineRule="auto"/>
              <w:rPr>
                <w:rFonts w:ascii="Lato" w:eastAsia="Calibri" w:hAnsi="Lato" w:cs="Times New Roman"/>
                <w:sz w:val="20"/>
                <w:szCs w:val="20"/>
              </w:rPr>
            </w:pPr>
            <w:r>
              <w:rPr>
                <w:rFonts w:ascii="Lato" w:hAnsi="Lato"/>
                <w:sz w:val="20"/>
              </w:rPr>
              <w:t xml:space="preserve">Kinder, die unbeaufsichtigt wirken, bitten um Essen, Getränke oder Geld. </w:t>
            </w:r>
          </w:p>
        </w:tc>
        <w:tc>
          <w:tcPr>
            <w:tcW w:w="4723" w:type="dxa"/>
          </w:tcPr>
          <w:p w14:paraId="6534DA38" w14:textId="7BC7459E" w:rsidR="00FC66D0" w:rsidRPr="00045BDF" w:rsidRDefault="00FC66D0" w:rsidP="004E4BF7">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color w:val="000000"/>
                <w:sz w:val="20"/>
                <w:szCs w:val="20"/>
              </w:rPr>
            </w:pPr>
            <w:r>
              <w:rPr>
                <w:rFonts w:ascii="Lato" w:hAnsi="Lato"/>
                <w:color w:val="000000"/>
                <w:sz w:val="20"/>
              </w:rPr>
              <w:t xml:space="preserve">Bargeld wird zwischen einer erwachsenen Person und einem Kind ausgetauscht (dies kann den Verdacht erwecken, dass eine Vergütung für Dienstleistungen gezahlt wird).  </w:t>
            </w:r>
          </w:p>
        </w:tc>
      </w:tr>
      <w:tr w:rsidR="00FC66D0" w:rsidRPr="00045BDF" w14:paraId="0A822B16" w14:textId="77777777" w:rsidTr="34BC338E">
        <w:trPr>
          <w:trHeight w:val="224"/>
        </w:trPr>
        <w:tc>
          <w:tcPr>
            <w:cnfStyle w:val="000010000000" w:firstRow="0" w:lastRow="0" w:firstColumn="0" w:lastColumn="0" w:oddVBand="1" w:evenVBand="0" w:oddHBand="0" w:evenHBand="0" w:firstRowFirstColumn="0" w:firstRowLastColumn="0" w:lastRowFirstColumn="0" w:lastRowLastColumn="0"/>
            <w:tcW w:w="4722" w:type="dxa"/>
          </w:tcPr>
          <w:p w14:paraId="3E58DFBE" w14:textId="26C6BF6D" w:rsidR="00FC66D0" w:rsidRPr="00045BDF" w:rsidRDefault="00FC66D0" w:rsidP="006D2812">
            <w:pPr>
              <w:spacing w:after="200" w:line="276" w:lineRule="auto"/>
              <w:rPr>
                <w:rFonts w:ascii="Lato" w:eastAsia="Calibri" w:hAnsi="Lato" w:cs="Times New Roman"/>
                <w:sz w:val="20"/>
                <w:szCs w:val="20"/>
              </w:rPr>
            </w:pPr>
            <w:r>
              <w:rPr>
                <w:rFonts w:ascii="Lato" w:hAnsi="Lato"/>
                <w:sz w:val="20"/>
              </w:rPr>
              <w:t xml:space="preserve">Die Kinder wirken unruhig und nervös und vermeiden Blickkontakt. </w:t>
            </w:r>
          </w:p>
        </w:tc>
        <w:tc>
          <w:tcPr>
            <w:tcW w:w="4723" w:type="dxa"/>
          </w:tcPr>
          <w:p w14:paraId="728C46B9" w14:textId="31AA8A58" w:rsidR="00FC66D0" w:rsidRPr="00045BDF" w:rsidRDefault="00BF0573" w:rsidP="004E4BF7">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Während des Aufenthalts kommen die erwachsene Person und das Kind nicht in den Frühstücksraum.</w:t>
            </w:r>
          </w:p>
        </w:tc>
      </w:tr>
      <w:tr w:rsidR="00FC66D0" w:rsidRPr="00045BDF" w14:paraId="42A86296" w14:textId="77777777" w:rsidTr="34BC338E">
        <w:trPr>
          <w:cnfStyle w:val="000000100000" w:firstRow="0" w:lastRow="0" w:firstColumn="0" w:lastColumn="0" w:oddVBand="0" w:evenVBand="0" w:oddHBand="1" w:evenHBand="0" w:firstRowFirstColumn="0" w:firstRowLastColumn="0" w:lastRowFirstColumn="0" w:lastRowLastColumn="0"/>
          <w:trHeight w:val="224"/>
        </w:trPr>
        <w:tc>
          <w:tcPr>
            <w:cnfStyle w:val="000010000000" w:firstRow="0" w:lastRow="0" w:firstColumn="0" w:lastColumn="0" w:oddVBand="1" w:evenVBand="0" w:oddHBand="0" w:evenHBand="0" w:firstRowFirstColumn="0" w:firstRowLastColumn="0" w:lastRowFirstColumn="0" w:lastRowLastColumn="0"/>
            <w:tcW w:w="4722" w:type="dxa"/>
          </w:tcPr>
          <w:p w14:paraId="3EBB927B" w14:textId="768A3253" w:rsidR="00FC66D0" w:rsidRPr="00045BDF" w:rsidRDefault="00FC66D0" w:rsidP="006D2812">
            <w:pPr>
              <w:spacing w:after="200" w:line="276" w:lineRule="auto"/>
              <w:rPr>
                <w:rFonts w:ascii="Lato" w:eastAsia="Calibri" w:hAnsi="Lato" w:cs="Times New Roman"/>
                <w:sz w:val="20"/>
                <w:szCs w:val="20"/>
              </w:rPr>
            </w:pPr>
            <w:r>
              <w:rPr>
                <w:rFonts w:ascii="Lato" w:hAnsi="Lato"/>
                <w:sz w:val="20"/>
              </w:rPr>
              <w:t xml:space="preserve">Die erwachsene Person verhält sich gegenüber dem Kind in sexuell konnotierter Weise; die Beziehung wirkt nicht natürlich und fürsorglich. </w:t>
            </w:r>
          </w:p>
        </w:tc>
        <w:tc>
          <w:tcPr>
            <w:tcW w:w="4723" w:type="dxa"/>
          </w:tcPr>
          <w:p w14:paraId="3CEF47F5" w14:textId="2EB98A9F" w:rsidR="00FC66D0" w:rsidRPr="00045BDF" w:rsidRDefault="45919D92" w:rsidP="004E4BF7">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Die erwachsene Person gibt dem Kind Alkohol.</w:t>
            </w:r>
          </w:p>
        </w:tc>
      </w:tr>
      <w:tr w:rsidR="009303A4" w:rsidRPr="00045BDF" w14:paraId="4A878D58" w14:textId="77777777" w:rsidTr="34BC338E">
        <w:trPr>
          <w:trHeight w:val="224"/>
        </w:trPr>
        <w:tc>
          <w:tcPr>
            <w:cnfStyle w:val="000010000000" w:firstRow="0" w:lastRow="0" w:firstColumn="0" w:lastColumn="0" w:oddVBand="1" w:evenVBand="0" w:oddHBand="0" w:evenHBand="0" w:firstRowFirstColumn="0" w:firstRowLastColumn="0" w:lastRowFirstColumn="0" w:lastRowLastColumn="0"/>
            <w:tcW w:w="4722" w:type="dxa"/>
          </w:tcPr>
          <w:p w14:paraId="58803ADF" w14:textId="77777777" w:rsidR="009303A4" w:rsidRPr="00045BDF" w:rsidRDefault="009303A4" w:rsidP="006D2812">
            <w:pPr>
              <w:spacing w:after="200" w:line="276" w:lineRule="auto"/>
              <w:rPr>
                <w:rFonts w:ascii="Lato" w:eastAsia="Calibri" w:hAnsi="Lato" w:cs="Times New Roman"/>
                <w:sz w:val="20"/>
                <w:szCs w:val="20"/>
              </w:rPr>
            </w:pPr>
          </w:p>
        </w:tc>
        <w:tc>
          <w:tcPr>
            <w:tcW w:w="4723" w:type="dxa"/>
          </w:tcPr>
          <w:p w14:paraId="4A5F713A" w14:textId="77777777" w:rsidR="009303A4" w:rsidRPr="41E3EDFE" w:rsidRDefault="009303A4" w:rsidP="004E4BF7">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p>
        </w:tc>
      </w:tr>
    </w:tbl>
    <w:p w14:paraId="097D39C4" w14:textId="1F07C1F7" w:rsidR="00FC66D0" w:rsidRPr="00045BDF" w:rsidRDefault="00FC66D0" w:rsidP="00FC66D0">
      <w:pPr>
        <w:spacing w:after="200" w:line="276" w:lineRule="auto"/>
        <w:rPr>
          <w:rFonts w:ascii="Lato" w:eastAsia="Calibri" w:hAnsi="Lato" w:cs="Times New Roman"/>
          <w:sz w:val="20"/>
          <w:szCs w:val="20"/>
        </w:rPr>
      </w:pPr>
      <w:r>
        <w:rPr>
          <w:rFonts w:ascii="Lato" w:hAnsi="Lato"/>
          <w:b/>
          <w:sz w:val="20"/>
        </w:rPr>
        <w:t xml:space="preserve">HOUSEKEEPING </w:t>
      </w:r>
    </w:p>
    <w:tbl>
      <w:tblPr>
        <w:tblStyle w:val="Tabelasiatki5ciemnaakcent1"/>
        <w:tblW w:w="9443" w:type="dxa"/>
        <w:tblLayout w:type="fixed"/>
        <w:tblLook w:val="0000" w:firstRow="0" w:lastRow="0" w:firstColumn="0" w:lastColumn="0" w:noHBand="0" w:noVBand="0"/>
      </w:tblPr>
      <w:tblGrid>
        <w:gridCol w:w="4721"/>
        <w:gridCol w:w="4722"/>
      </w:tblGrid>
      <w:tr w:rsidR="00FC66D0" w:rsidRPr="00045BDF" w14:paraId="0A28A3C5" w14:textId="77777777" w:rsidTr="2409486D">
        <w:trPr>
          <w:cnfStyle w:val="000000100000" w:firstRow="0" w:lastRow="0" w:firstColumn="0" w:lastColumn="0" w:oddVBand="0" w:evenVBand="0" w:oddHBand="1" w:evenHBand="0" w:firstRowFirstColumn="0" w:firstRowLastColumn="0" w:lastRowFirstColumn="0" w:lastRowLastColumn="0"/>
          <w:trHeight w:val="101"/>
        </w:trPr>
        <w:tc>
          <w:tcPr>
            <w:cnfStyle w:val="000010000000" w:firstRow="0" w:lastRow="0" w:firstColumn="0" w:lastColumn="0" w:oddVBand="1" w:evenVBand="0" w:oddHBand="0" w:evenHBand="0" w:firstRowFirstColumn="0" w:firstRowLastColumn="0" w:lastRowFirstColumn="0" w:lastRowLastColumn="0"/>
            <w:tcW w:w="4721" w:type="dxa"/>
          </w:tcPr>
          <w:p w14:paraId="4B1CFFF8" w14:textId="07A8F029" w:rsidR="00FC66D0" w:rsidRPr="00045BDF" w:rsidRDefault="00FC66D0" w:rsidP="006D2812">
            <w:pPr>
              <w:spacing w:after="200" w:line="276" w:lineRule="auto"/>
              <w:rPr>
                <w:rFonts w:ascii="Lato" w:eastAsia="Calibri" w:hAnsi="Lato" w:cs="Times New Roman"/>
                <w:sz w:val="20"/>
                <w:szCs w:val="20"/>
              </w:rPr>
            </w:pPr>
            <w:r>
              <w:rPr>
                <w:rFonts w:ascii="Lato" w:hAnsi="Lato"/>
                <w:sz w:val="20"/>
              </w:rPr>
              <w:t xml:space="preserve">Das Schild „Bitte nicht stören“ hängt ständig an der Tür eines Zimmers, in dem sich Kinder aufhalten. </w:t>
            </w:r>
          </w:p>
        </w:tc>
        <w:tc>
          <w:tcPr>
            <w:tcW w:w="4722" w:type="dxa"/>
          </w:tcPr>
          <w:p w14:paraId="32949BC5" w14:textId="7711F6AF" w:rsidR="00FC66D0" w:rsidRPr="00045BDF" w:rsidRDefault="7D697205" w:rsidP="34BC338E">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Während des gesamten Aufenthalts des Gastes wird die Reinigung des Zimmers nicht gestattet</w:t>
            </w:r>
            <w:r w:rsidR="001314E6" w:rsidRPr="009830A5">
              <w:rPr>
                <w:rStyle w:val="Odwoanieprzypisudolnego"/>
                <w:rFonts w:ascii="Lato" w:eastAsia="Calibri" w:hAnsi="Lato" w:cs="Times New Roman"/>
                <w:sz w:val="20"/>
                <w:szCs w:val="20"/>
              </w:rPr>
              <w:footnoteReference w:id="10"/>
            </w:r>
            <w:r>
              <w:rPr>
                <w:rFonts w:ascii="Lato" w:hAnsi="Lato"/>
                <w:sz w:val="20"/>
              </w:rPr>
              <w:t>.</w:t>
            </w:r>
          </w:p>
        </w:tc>
      </w:tr>
      <w:tr w:rsidR="00FC66D0" w:rsidRPr="00045BDF" w14:paraId="1C9D66D7" w14:textId="77777777" w:rsidTr="2409486D">
        <w:trPr>
          <w:trHeight w:val="101"/>
        </w:trPr>
        <w:tc>
          <w:tcPr>
            <w:cnfStyle w:val="000010000000" w:firstRow="0" w:lastRow="0" w:firstColumn="0" w:lastColumn="0" w:oddVBand="1" w:evenVBand="0" w:oddHBand="0" w:evenHBand="0" w:firstRowFirstColumn="0" w:firstRowLastColumn="0" w:lastRowFirstColumn="0" w:lastRowLastColumn="0"/>
            <w:tcW w:w="4721" w:type="dxa"/>
          </w:tcPr>
          <w:p w14:paraId="541F6FD1" w14:textId="073194B5" w:rsidR="00FC66D0" w:rsidRPr="00045BDF" w:rsidRDefault="00FC66D0" w:rsidP="004E4BF7">
            <w:pPr>
              <w:spacing w:after="200" w:line="276" w:lineRule="auto"/>
              <w:rPr>
                <w:rFonts w:ascii="Lato" w:eastAsia="Calibri" w:hAnsi="Lato" w:cs="Times New Roman"/>
                <w:sz w:val="20"/>
                <w:szCs w:val="20"/>
              </w:rPr>
            </w:pPr>
            <w:r>
              <w:rPr>
                <w:rFonts w:ascii="Lato" w:hAnsi="Lato"/>
                <w:sz w:val="20"/>
              </w:rPr>
              <w:t xml:space="preserve">Im Zimmer werden große Mengen an Geldscheinen/Bargeld festgestellt (dies kann auf illegale Zahlungen hindeuten). </w:t>
            </w:r>
          </w:p>
        </w:tc>
        <w:tc>
          <w:tcPr>
            <w:tcW w:w="4722" w:type="dxa"/>
          </w:tcPr>
          <w:p w14:paraId="5511880E" w14:textId="1422A46C" w:rsidR="00FC66D0" w:rsidRPr="00045BDF" w:rsidRDefault="00FC66D0" w:rsidP="006D2812">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 xml:space="preserve">Kinder werden lange Zeit unbeaufsichtigt im Zimmer gelassen oder verlassen das Zimmer überhaupt nicht (z. B. wird ihnen Essen ins Zimmer gebracht). </w:t>
            </w:r>
          </w:p>
        </w:tc>
      </w:tr>
      <w:tr w:rsidR="00FC66D0" w:rsidRPr="00045BDF" w14:paraId="6E05FA77" w14:textId="77777777" w:rsidTr="2409486D">
        <w:trPr>
          <w:cnfStyle w:val="000000100000" w:firstRow="0" w:lastRow="0" w:firstColumn="0" w:lastColumn="0" w:oddVBand="0" w:evenVBand="0" w:oddHBand="1" w:evenHBand="0" w:firstRowFirstColumn="0" w:firstRowLastColumn="0" w:lastRowFirstColumn="0" w:lastRowLastColumn="0"/>
          <w:trHeight w:val="224"/>
        </w:trPr>
        <w:tc>
          <w:tcPr>
            <w:cnfStyle w:val="000010000000" w:firstRow="0" w:lastRow="0" w:firstColumn="0" w:lastColumn="0" w:oddVBand="1" w:evenVBand="0" w:oddHBand="0" w:evenHBand="0" w:firstRowFirstColumn="0" w:firstRowLastColumn="0" w:lastRowFirstColumn="0" w:lastRowLastColumn="0"/>
            <w:tcW w:w="4721" w:type="dxa"/>
          </w:tcPr>
          <w:p w14:paraId="5D7F1335" w14:textId="100A6D59" w:rsidR="00FC66D0" w:rsidRPr="00045BDF" w:rsidRDefault="00474F67" w:rsidP="00E47B3F">
            <w:pPr>
              <w:spacing w:after="200" w:line="276" w:lineRule="auto"/>
              <w:rPr>
                <w:rFonts w:ascii="Lato" w:eastAsia="Calibri" w:hAnsi="Lato" w:cs="Times New Roman"/>
                <w:sz w:val="20"/>
                <w:szCs w:val="20"/>
              </w:rPr>
            </w:pPr>
            <w:r>
              <w:rPr>
                <w:rFonts w:ascii="Lato" w:hAnsi="Lato"/>
                <w:sz w:val="20"/>
              </w:rPr>
              <w:t xml:space="preserve">Im Zimmer werden zahlreiche Computer, Mobiltelefone oder Kartenlesegeräte festgestellt. </w:t>
            </w:r>
          </w:p>
        </w:tc>
        <w:tc>
          <w:tcPr>
            <w:tcW w:w="4722" w:type="dxa"/>
          </w:tcPr>
          <w:p w14:paraId="6F10AE92" w14:textId="7B11A5F4" w:rsidR="00FC66D0" w:rsidRPr="00045BDF" w:rsidRDefault="6595034B" w:rsidP="00FD5193">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 xml:space="preserve">Die erwachsene Person und die Kinder verlassen das Zimmer nur selten, fast gar nicht oder nur zu Zeiten, zu denen sich nur wenige Gäste im Betrieb bewegen. </w:t>
            </w:r>
          </w:p>
        </w:tc>
      </w:tr>
      <w:tr w:rsidR="00FC66D0" w:rsidRPr="00045BDF" w14:paraId="4A5F1BC9" w14:textId="77777777" w:rsidTr="2409486D">
        <w:trPr>
          <w:trHeight w:val="224"/>
        </w:trPr>
        <w:tc>
          <w:tcPr>
            <w:cnfStyle w:val="000010000000" w:firstRow="0" w:lastRow="0" w:firstColumn="0" w:lastColumn="0" w:oddVBand="1" w:evenVBand="0" w:oddHBand="0" w:evenHBand="0" w:firstRowFirstColumn="0" w:firstRowLastColumn="0" w:lastRowFirstColumn="0" w:lastRowLastColumn="0"/>
            <w:tcW w:w="4721" w:type="dxa"/>
          </w:tcPr>
          <w:p w14:paraId="7666A8EE" w14:textId="6F186B70" w:rsidR="00FC66D0" w:rsidRPr="00045BDF" w:rsidRDefault="00FC66D0" w:rsidP="00FD5193">
            <w:pPr>
              <w:spacing w:after="200" w:line="276" w:lineRule="auto"/>
              <w:rPr>
                <w:rFonts w:ascii="Lato" w:eastAsia="Calibri" w:hAnsi="Lato" w:cs="Times New Roman"/>
                <w:sz w:val="20"/>
                <w:szCs w:val="20"/>
              </w:rPr>
            </w:pPr>
            <w:r>
              <w:rPr>
                <w:rFonts w:ascii="Lato" w:hAnsi="Lato"/>
                <w:sz w:val="20"/>
              </w:rPr>
              <w:lastRenderedPageBreak/>
              <w:t xml:space="preserve">Im Zimmer befinden sich Kinderkleidung oder Spielzeug, obwohl kein Kind im Betrieb angemeldet wurde. </w:t>
            </w:r>
          </w:p>
        </w:tc>
        <w:tc>
          <w:tcPr>
            <w:tcW w:w="4722" w:type="dxa"/>
          </w:tcPr>
          <w:p w14:paraId="5B6B9C7C" w14:textId="16DE93D0" w:rsidR="00FC66D0" w:rsidRPr="00045BDF" w:rsidRDefault="00FC66D0" w:rsidP="00FD5193">
            <w:pPr>
              <w:spacing w:after="200" w:line="276" w:lineRule="auto"/>
              <w:cnfStyle w:val="000000000000" w:firstRow="0" w:lastRow="0" w:firstColumn="0" w:lastColumn="0" w:oddVBand="0" w:evenVBand="0" w:oddHBand="0" w:evenHBand="0" w:firstRowFirstColumn="0" w:firstRowLastColumn="0" w:lastRowFirstColumn="0" w:lastRowLastColumn="0"/>
              <w:rPr>
                <w:rFonts w:ascii="Lato" w:eastAsia="Calibri" w:hAnsi="Lato" w:cs="Times New Roman"/>
                <w:sz w:val="20"/>
                <w:szCs w:val="20"/>
              </w:rPr>
            </w:pPr>
            <w:r>
              <w:rPr>
                <w:rFonts w:ascii="Lato" w:hAnsi="Lato"/>
                <w:sz w:val="20"/>
              </w:rPr>
              <w:t xml:space="preserve">Erwachsene, die keine Gäste des Betriebs sind, halten sich in der Lobby auf, scheinen die Umgebung zu beobachten und nehmen Kontakt zu einem Gast auf, der mit einem Kind angereist ist. </w:t>
            </w:r>
          </w:p>
        </w:tc>
      </w:tr>
      <w:tr w:rsidR="00FC66D0" w:rsidRPr="00045BDF" w14:paraId="0BB6DC78" w14:textId="77777777" w:rsidTr="2409486D">
        <w:trPr>
          <w:cnfStyle w:val="000000100000" w:firstRow="0" w:lastRow="0" w:firstColumn="0" w:lastColumn="0" w:oddVBand="0" w:evenVBand="0" w:oddHBand="1" w:evenHBand="0" w:firstRowFirstColumn="0" w:firstRowLastColumn="0" w:lastRowFirstColumn="0" w:lastRowLastColumn="0"/>
          <w:trHeight w:val="101"/>
        </w:trPr>
        <w:tc>
          <w:tcPr>
            <w:cnfStyle w:val="000010000000" w:firstRow="0" w:lastRow="0" w:firstColumn="0" w:lastColumn="0" w:oddVBand="1" w:evenVBand="0" w:oddHBand="0" w:evenHBand="0" w:firstRowFirstColumn="0" w:firstRowLastColumn="0" w:lastRowFirstColumn="0" w:lastRowLastColumn="0"/>
            <w:tcW w:w="4721" w:type="dxa"/>
          </w:tcPr>
          <w:p w14:paraId="3DB9C696" w14:textId="73D94A3B" w:rsidR="00FC66D0" w:rsidRPr="00045BDF" w:rsidRDefault="00474F67" w:rsidP="004E4BF7">
            <w:pPr>
              <w:spacing w:after="200" w:line="276" w:lineRule="auto"/>
              <w:rPr>
                <w:rFonts w:ascii="Lato" w:eastAsia="Calibri" w:hAnsi="Lato" w:cs="Times New Roman"/>
                <w:sz w:val="20"/>
                <w:szCs w:val="20"/>
              </w:rPr>
            </w:pPr>
            <w:r>
              <w:rPr>
                <w:rFonts w:ascii="Lato" w:hAnsi="Lato"/>
                <w:sz w:val="20"/>
              </w:rPr>
              <w:t xml:space="preserve">Im Zimmer, in dem sich eine erwachsene Person mit einem Kind angemeldet hat, wird eine größere Menge Alkohol festgestellt oder es werden Drogen gefunden. </w:t>
            </w:r>
          </w:p>
        </w:tc>
        <w:tc>
          <w:tcPr>
            <w:tcW w:w="4722" w:type="dxa"/>
          </w:tcPr>
          <w:p w14:paraId="1B0436CB" w14:textId="7201B80F" w:rsidR="00FC66D0" w:rsidRPr="00045BDF" w:rsidRDefault="00FC66D0" w:rsidP="006D2812">
            <w:pPr>
              <w:spacing w:after="200" w:line="276" w:lineRule="auto"/>
              <w:cnfStyle w:val="000000100000" w:firstRow="0" w:lastRow="0" w:firstColumn="0" w:lastColumn="0" w:oddVBand="0" w:evenVBand="0" w:oddHBand="1" w:evenHBand="0" w:firstRowFirstColumn="0" w:firstRowLastColumn="0" w:lastRowFirstColumn="0" w:lastRowLastColumn="0"/>
              <w:rPr>
                <w:rFonts w:ascii="Lato" w:eastAsia="Calibri" w:hAnsi="Lato" w:cs="Times New Roman"/>
                <w:sz w:val="20"/>
                <w:szCs w:val="20"/>
              </w:rPr>
            </w:pPr>
            <w:r>
              <w:rPr>
                <w:rFonts w:ascii="Lato" w:hAnsi="Lato"/>
                <w:sz w:val="20"/>
              </w:rPr>
              <w:t>In einem Zimmer, in dem sich eine erwachsene Person nur mit einem Kind bzw. Kindern angemeldet hat, liegen Kondome usw. sichtbar herum.</w:t>
            </w:r>
          </w:p>
        </w:tc>
      </w:tr>
    </w:tbl>
    <w:p w14:paraId="79A1C86D" w14:textId="4318B4F7" w:rsidR="007B0684" w:rsidRPr="00F523E3" w:rsidRDefault="007B0684" w:rsidP="00F523E3">
      <w:pPr>
        <w:rPr>
          <w:rFonts w:ascii="Calibri Light" w:eastAsia="Times New Roman" w:hAnsi="Calibri Light" w:cs="Calibri Light"/>
          <w:color w:val="2F5496"/>
          <w:sz w:val="26"/>
          <w:szCs w:val="26"/>
        </w:rPr>
      </w:pPr>
      <w:r>
        <w:rPr>
          <w:rFonts w:ascii="Calibri Light" w:hAnsi="Calibri Light"/>
          <w:color w:val="2F5496"/>
          <w:sz w:val="26"/>
        </w:rPr>
        <w:t>Anlage Nr. 2: Beispielhafter Gesprächsleitfaden für ein Gespräch mit einer erwachsenen Person und einem Kind bei der Identitätsprüfung</w:t>
      </w:r>
    </w:p>
    <w:p w14:paraId="246F4AB3" w14:textId="77777777" w:rsidR="007B0684" w:rsidRPr="007B0684" w:rsidRDefault="007B0684" w:rsidP="007B0684">
      <w:pPr>
        <w:spacing w:after="0"/>
        <w:rPr>
          <w:rFonts w:ascii="Lato" w:hAnsi="Lato"/>
          <w:sz w:val="24"/>
          <w:szCs w:val="24"/>
        </w:rPr>
      </w:pPr>
    </w:p>
    <w:p w14:paraId="2E372875" w14:textId="1CFAD152" w:rsidR="007B0684" w:rsidRDefault="000679DA" w:rsidP="005F78FD">
      <w:pPr>
        <w:spacing w:after="0"/>
        <w:jc w:val="both"/>
        <w:rPr>
          <w:rFonts w:ascii="Lato" w:hAnsi="Lato"/>
          <w:sz w:val="24"/>
          <w:szCs w:val="24"/>
        </w:rPr>
      </w:pPr>
      <w:r>
        <w:rPr>
          <w:rFonts w:ascii="Lato" w:hAnsi="Lato"/>
          <w:sz w:val="24"/>
        </w:rPr>
        <w:t xml:space="preserve">Während des Gesprächs mit der erwachsenen Person ist ruhig, höflich </w:t>
      </w:r>
      <w:r>
        <w:rPr>
          <w:rFonts w:ascii="Lato" w:hAnsi="Lato"/>
          <w:sz w:val="24"/>
        </w:rPr>
        <w:br/>
        <w:t xml:space="preserve">und geduldig aufzutreten. </w:t>
      </w:r>
    </w:p>
    <w:p w14:paraId="4E7DE68F" w14:textId="3F24489C" w:rsidR="007B0684" w:rsidRDefault="618971B1" w:rsidP="005F78FD">
      <w:pPr>
        <w:spacing w:after="0"/>
        <w:jc w:val="both"/>
        <w:rPr>
          <w:rFonts w:ascii="Lato" w:hAnsi="Lato"/>
          <w:sz w:val="24"/>
          <w:szCs w:val="24"/>
        </w:rPr>
      </w:pPr>
      <w:r>
        <w:rPr>
          <w:rFonts w:ascii="Lato" w:hAnsi="Lato"/>
          <w:sz w:val="24"/>
        </w:rPr>
        <w:t xml:space="preserve">Zu Beginn des Gesprächs sollte die erwachsene Person darüber informiert werden, dass bei </w:t>
      </w:r>
      <w:r>
        <w:rPr>
          <w:rFonts w:ascii="Lato" w:hAnsi="Lato"/>
          <w:i/>
          <w:sz w:val="24"/>
        </w:rPr>
        <w:t xml:space="preserve">Bel Mare und Aqua Resort </w:t>
      </w:r>
      <w:proofErr w:type="spellStart"/>
      <w:r>
        <w:rPr>
          <w:rFonts w:ascii="Lato" w:hAnsi="Lato"/>
          <w:i/>
          <w:sz w:val="24"/>
        </w:rPr>
        <w:t>Międzyzdroje</w:t>
      </w:r>
      <w:proofErr w:type="spellEnd"/>
      <w:r>
        <w:rPr>
          <w:rFonts w:ascii="Lato" w:hAnsi="Lato"/>
          <w:sz w:val="24"/>
        </w:rPr>
        <w:t xml:space="preserve"> Kinderschutzverfahren gelten und der Mitarbeiter daher zusätzliche Fragen stellen kann, um die Daten des Kindes oder die Beziehung des Kindes zu der erwachsenen Person zu überprüfen.  </w:t>
      </w:r>
    </w:p>
    <w:p w14:paraId="53FAF0A9" w14:textId="693173CC" w:rsidR="007B0684" w:rsidRPr="007B0684" w:rsidRDefault="000679DA" w:rsidP="005F78FD">
      <w:pPr>
        <w:spacing w:after="0"/>
        <w:jc w:val="both"/>
        <w:rPr>
          <w:rFonts w:ascii="Lato" w:hAnsi="Lato"/>
          <w:sz w:val="24"/>
          <w:szCs w:val="24"/>
        </w:rPr>
      </w:pPr>
      <w:r>
        <w:rPr>
          <w:rFonts w:ascii="Lato" w:hAnsi="Lato"/>
          <w:sz w:val="24"/>
        </w:rPr>
        <w:t xml:space="preserve">Es kann vorkommen, dass sich die erwachsene Person unwohl fühlt, Widerspruch äußert oder Unzufriedenheit zeigt. Dies MUSS NICHT bedeuten, dass es sich bei ihr um eine potenzielle Straftäterin bzw. einen potenziellen Straftäter handelt. </w:t>
      </w:r>
    </w:p>
    <w:p w14:paraId="6D0FDD5F" w14:textId="77777777" w:rsidR="002A5390" w:rsidRDefault="002A5390" w:rsidP="007B0684">
      <w:pPr>
        <w:spacing w:after="0"/>
        <w:rPr>
          <w:rFonts w:ascii="Lato" w:hAnsi="Lato"/>
          <w:sz w:val="24"/>
          <w:szCs w:val="24"/>
        </w:rPr>
      </w:pPr>
    </w:p>
    <w:p w14:paraId="75C29839" w14:textId="29345950" w:rsidR="007B0684" w:rsidRPr="00BF0573" w:rsidRDefault="000679DA" w:rsidP="007B0684">
      <w:pPr>
        <w:spacing w:after="0"/>
        <w:rPr>
          <w:rFonts w:ascii="Lato" w:hAnsi="Lato"/>
          <w:b/>
          <w:i/>
          <w:sz w:val="24"/>
          <w:szCs w:val="24"/>
        </w:rPr>
      </w:pPr>
      <w:r>
        <w:rPr>
          <w:rFonts w:ascii="Lato" w:hAnsi="Lato"/>
          <w:b/>
          <w:i/>
          <w:sz w:val="24"/>
        </w:rPr>
        <w:t>Beispiel für ein Gespräch mit einem Gast:</w:t>
      </w:r>
    </w:p>
    <w:p w14:paraId="4556B0DB" w14:textId="77777777" w:rsidR="007B0684" w:rsidRPr="007B0684" w:rsidRDefault="007B0684" w:rsidP="007B0684">
      <w:pPr>
        <w:spacing w:after="0"/>
        <w:rPr>
          <w:rFonts w:ascii="Lato" w:hAnsi="Lato"/>
          <w:sz w:val="24"/>
          <w:szCs w:val="24"/>
        </w:rPr>
      </w:pPr>
    </w:p>
    <w:p w14:paraId="29CB8C90" w14:textId="66E97A29" w:rsidR="007B0684" w:rsidRPr="007B0684" w:rsidRDefault="007B0684" w:rsidP="005F78FD">
      <w:pPr>
        <w:spacing w:after="0"/>
        <w:jc w:val="both"/>
        <w:rPr>
          <w:rFonts w:ascii="Lato" w:hAnsi="Lato"/>
          <w:sz w:val="24"/>
          <w:szCs w:val="24"/>
        </w:rPr>
      </w:pPr>
      <w:r>
        <w:rPr>
          <w:rFonts w:ascii="Lato" w:hAnsi="Lato"/>
          <w:sz w:val="24"/>
        </w:rPr>
        <w:t>„In unserem Betrieb/Hotel gelten Kinderschutzverfahren. Daher bitten wir bei der Anmeldung um die Vorlage der Ausweisdokumente aller Personen, die als Gäste angemeldet werden. Hat das Kind ein Ausweisdokument bei sich?“ (Ausweis, Reisepass, sonstiges).</w:t>
      </w:r>
    </w:p>
    <w:p w14:paraId="00DC4356" w14:textId="77777777" w:rsidR="007B0684" w:rsidRPr="007B0684" w:rsidRDefault="007B0684" w:rsidP="005F78FD">
      <w:pPr>
        <w:spacing w:after="0"/>
        <w:jc w:val="both"/>
        <w:rPr>
          <w:rFonts w:ascii="Lato" w:hAnsi="Lato"/>
          <w:sz w:val="24"/>
          <w:szCs w:val="24"/>
        </w:rPr>
      </w:pPr>
    </w:p>
    <w:p w14:paraId="1D0FF79C" w14:textId="26006903" w:rsidR="007B0684" w:rsidRDefault="007B0684" w:rsidP="00474F67">
      <w:pPr>
        <w:spacing w:after="0"/>
        <w:jc w:val="both"/>
        <w:rPr>
          <w:rFonts w:ascii="Lato" w:hAnsi="Lato"/>
          <w:sz w:val="24"/>
          <w:szCs w:val="24"/>
        </w:rPr>
      </w:pPr>
      <w:r>
        <w:rPr>
          <w:rFonts w:ascii="Lato" w:hAnsi="Lato"/>
          <w:sz w:val="24"/>
        </w:rPr>
        <w:t>Hat das Kind kein Dokument oder besteht nach dessen Prüfung keine Gewissheit, dass die erwachsene Person der gesetzliche Vormund des Kindes ist, können die folgenden Fragen gestellt werden, um die Situation zu klären:</w:t>
      </w:r>
    </w:p>
    <w:p w14:paraId="1FCB60B1" w14:textId="77777777" w:rsidR="00474F67" w:rsidRPr="00C97B02" w:rsidRDefault="00474F67" w:rsidP="00C97B02">
      <w:pPr>
        <w:spacing w:after="0"/>
        <w:jc w:val="both"/>
        <w:rPr>
          <w:rFonts w:ascii="Lato" w:hAnsi="Lato"/>
          <w:sz w:val="24"/>
          <w:szCs w:val="24"/>
        </w:rPr>
      </w:pPr>
    </w:p>
    <w:p w14:paraId="089AEC73" w14:textId="78C96410" w:rsidR="007B0684" w:rsidRPr="002A5390" w:rsidRDefault="19414902" w:rsidP="00977EE7">
      <w:pPr>
        <w:pStyle w:val="Akapitzlist"/>
        <w:numPr>
          <w:ilvl w:val="0"/>
          <w:numId w:val="8"/>
        </w:numPr>
        <w:spacing w:after="0"/>
        <w:jc w:val="both"/>
        <w:rPr>
          <w:rFonts w:ascii="Lato" w:hAnsi="Lato"/>
          <w:sz w:val="24"/>
          <w:szCs w:val="24"/>
        </w:rPr>
      </w:pPr>
      <w:r>
        <w:rPr>
          <w:rFonts w:ascii="Lato" w:hAnsi="Lato"/>
          <w:sz w:val="24"/>
        </w:rPr>
        <w:t>Wie heißt das Kind, wie alt ist es?</w:t>
      </w:r>
    </w:p>
    <w:p w14:paraId="3A6DAF6A" w14:textId="5ACB310B" w:rsidR="007B0684" w:rsidRPr="00836DC9" w:rsidRDefault="138CF99E" w:rsidP="00836DC9">
      <w:pPr>
        <w:pStyle w:val="Akapitzlist"/>
        <w:numPr>
          <w:ilvl w:val="0"/>
          <w:numId w:val="8"/>
        </w:numPr>
        <w:spacing w:after="0"/>
        <w:jc w:val="both"/>
        <w:rPr>
          <w:rFonts w:ascii="Lato" w:hAnsi="Lato"/>
          <w:sz w:val="24"/>
          <w:szCs w:val="24"/>
        </w:rPr>
      </w:pPr>
      <w:r>
        <w:rPr>
          <w:rFonts w:ascii="Lato" w:hAnsi="Lato"/>
          <w:sz w:val="24"/>
        </w:rPr>
        <w:t xml:space="preserve">Sind Sie der gesetzliche Vormund des Kindes? Oder: Sind Sie mit dem Kind verwandt? Haben Sie ein Dokument, das Sie zur Betreuung des Kindes berechtigt? </w:t>
      </w:r>
    </w:p>
    <w:p w14:paraId="6D8D98C5" w14:textId="40254F9C" w:rsidR="002A5390" w:rsidRPr="002A5390" w:rsidRDefault="007B0684" w:rsidP="00977EE7">
      <w:pPr>
        <w:pStyle w:val="Akapitzlist"/>
        <w:numPr>
          <w:ilvl w:val="0"/>
          <w:numId w:val="8"/>
        </w:numPr>
        <w:spacing w:after="0"/>
        <w:jc w:val="both"/>
        <w:rPr>
          <w:rFonts w:ascii="Lato" w:hAnsi="Lato"/>
          <w:sz w:val="24"/>
          <w:szCs w:val="24"/>
        </w:rPr>
      </w:pPr>
      <w:r>
        <w:rPr>
          <w:rFonts w:ascii="Lato" w:hAnsi="Lato"/>
          <w:sz w:val="24"/>
        </w:rPr>
        <w:t xml:space="preserve">Haben Sie eine Bestätigung der Sorgeberechtigten des Kindes, dass es sich unter Ihrer Betreuung befindet? </w:t>
      </w:r>
    </w:p>
    <w:p w14:paraId="771D2FBE" w14:textId="726BDAA0" w:rsidR="002A5390" w:rsidRPr="002A5390" w:rsidRDefault="52275794" w:rsidP="00977EE7">
      <w:pPr>
        <w:pStyle w:val="Akapitzlist"/>
        <w:numPr>
          <w:ilvl w:val="0"/>
          <w:numId w:val="8"/>
        </w:numPr>
        <w:spacing w:after="0"/>
        <w:jc w:val="both"/>
        <w:rPr>
          <w:rFonts w:ascii="Lato" w:hAnsi="Lato"/>
          <w:sz w:val="24"/>
          <w:szCs w:val="24"/>
        </w:rPr>
      </w:pPr>
      <w:r>
        <w:rPr>
          <w:rFonts w:ascii="Lato" w:hAnsi="Lato"/>
          <w:sz w:val="24"/>
        </w:rPr>
        <w:t>Haben Sie die Telefonnummer der Sorgeberechtigten des Kindes, damit wir dies mit ihnen bestätigen können?</w:t>
      </w:r>
    </w:p>
    <w:p w14:paraId="1CEF371C" w14:textId="2EAF2CDA" w:rsidR="007B0684" w:rsidRDefault="002A5390" w:rsidP="00977EE7">
      <w:pPr>
        <w:pStyle w:val="Akapitzlist"/>
        <w:numPr>
          <w:ilvl w:val="0"/>
          <w:numId w:val="8"/>
        </w:numPr>
        <w:spacing w:after="0"/>
        <w:jc w:val="both"/>
        <w:rPr>
          <w:rFonts w:ascii="Lato" w:hAnsi="Lato"/>
          <w:sz w:val="24"/>
          <w:szCs w:val="24"/>
        </w:rPr>
      </w:pPr>
      <w:r>
        <w:rPr>
          <w:rFonts w:ascii="Lato" w:hAnsi="Lato"/>
          <w:sz w:val="24"/>
        </w:rPr>
        <w:t>Zu welchem Zweck reisen Sie mit dem Kind?</w:t>
      </w:r>
    </w:p>
    <w:p w14:paraId="68AF1596" w14:textId="77777777" w:rsidR="002A5390" w:rsidRPr="002A5390" w:rsidRDefault="002A5390" w:rsidP="005F78FD">
      <w:pPr>
        <w:spacing w:after="0"/>
        <w:jc w:val="both"/>
        <w:rPr>
          <w:rFonts w:ascii="Lato" w:hAnsi="Lato"/>
          <w:sz w:val="24"/>
          <w:szCs w:val="24"/>
        </w:rPr>
      </w:pPr>
    </w:p>
    <w:p w14:paraId="4E848C3E" w14:textId="1158836F" w:rsidR="002A5390" w:rsidRPr="007B0684" w:rsidRDefault="00B668AA" w:rsidP="005F78FD">
      <w:pPr>
        <w:jc w:val="both"/>
      </w:pPr>
      <w:r>
        <w:rPr>
          <w:rFonts w:ascii="Lato" w:hAnsi="Lato"/>
          <w:sz w:val="24"/>
        </w:rPr>
        <w:lastRenderedPageBreak/>
        <w:t xml:space="preserve">Beispielgespräch mit dem Kind: </w:t>
      </w:r>
    </w:p>
    <w:p w14:paraId="08EFD28E" w14:textId="0719BE72" w:rsidR="007B0684" w:rsidRPr="00B668AA" w:rsidRDefault="007B0684" w:rsidP="00977EE7">
      <w:pPr>
        <w:pStyle w:val="Akapitzlist"/>
        <w:numPr>
          <w:ilvl w:val="0"/>
          <w:numId w:val="9"/>
        </w:numPr>
        <w:jc w:val="both"/>
        <w:rPr>
          <w:rFonts w:ascii="Lato" w:hAnsi="Lato"/>
          <w:sz w:val="24"/>
          <w:szCs w:val="24"/>
        </w:rPr>
      </w:pPr>
      <w:r>
        <w:rPr>
          <w:rFonts w:ascii="Lato" w:hAnsi="Lato"/>
          <w:sz w:val="24"/>
        </w:rPr>
        <w:t>Wie heißt du, wie alt bist du? Wo wohnst du?</w:t>
      </w:r>
    </w:p>
    <w:p w14:paraId="736D4330" w14:textId="01ABCF45" w:rsidR="007B0684" w:rsidRPr="00B668AA" w:rsidRDefault="007B0684" w:rsidP="00977EE7">
      <w:pPr>
        <w:pStyle w:val="Akapitzlist"/>
        <w:numPr>
          <w:ilvl w:val="0"/>
          <w:numId w:val="9"/>
        </w:numPr>
        <w:jc w:val="both"/>
        <w:rPr>
          <w:rFonts w:ascii="Lato" w:hAnsi="Lato"/>
          <w:sz w:val="24"/>
          <w:szCs w:val="24"/>
        </w:rPr>
      </w:pPr>
      <w:r>
        <w:rPr>
          <w:rFonts w:ascii="Lato" w:hAnsi="Lato"/>
          <w:sz w:val="24"/>
        </w:rPr>
        <w:t>Wer ist die Person, mit der du hierhergekommen bist, mit der du dich hier aufhältst bzw. mit der du reist?</w:t>
      </w:r>
    </w:p>
    <w:p w14:paraId="41B76BB8" w14:textId="373B31DB" w:rsidR="007B0684" w:rsidRPr="00B668AA" w:rsidRDefault="007B0684" w:rsidP="00977EE7">
      <w:pPr>
        <w:pStyle w:val="Akapitzlist"/>
        <w:numPr>
          <w:ilvl w:val="0"/>
          <w:numId w:val="9"/>
        </w:numPr>
        <w:jc w:val="both"/>
        <w:rPr>
          <w:rFonts w:ascii="Lato" w:hAnsi="Lato"/>
          <w:sz w:val="24"/>
          <w:szCs w:val="24"/>
        </w:rPr>
      </w:pPr>
      <w:r>
        <w:rPr>
          <w:rFonts w:ascii="Lato" w:hAnsi="Lato"/>
          <w:sz w:val="24"/>
        </w:rPr>
        <w:t>Kennst du diesen Herrn/diese Frau gut?</w:t>
      </w:r>
    </w:p>
    <w:p w14:paraId="34AC3F3F" w14:textId="5E940E12" w:rsidR="007B0684" w:rsidRPr="00B668AA" w:rsidRDefault="007B0684" w:rsidP="00977EE7">
      <w:pPr>
        <w:pStyle w:val="Akapitzlist"/>
        <w:numPr>
          <w:ilvl w:val="0"/>
          <w:numId w:val="9"/>
        </w:numPr>
        <w:jc w:val="both"/>
        <w:rPr>
          <w:rFonts w:ascii="Lato" w:hAnsi="Lato"/>
          <w:sz w:val="24"/>
          <w:szCs w:val="24"/>
        </w:rPr>
      </w:pPr>
      <w:r>
        <w:rPr>
          <w:rFonts w:ascii="Lato" w:hAnsi="Lato"/>
          <w:sz w:val="24"/>
        </w:rPr>
        <w:t>Wo sind deine Eltern? Wir würden gern Kontakt mit ihnen aufnehmen - hast du ihre Telefonnummer?</w:t>
      </w:r>
    </w:p>
    <w:p w14:paraId="4F031FB7" w14:textId="77777777" w:rsidR="007B0684" w:rsidRPr="007B0684" w:rsidRDefault="007B0684" w:rsidP="007B0684"/>
    <w:p w14:paraId="55EF4C24" w14:textId="77777777" w:rsidR="00320473" w:rsidRDefault="00320473" w:rsidP="005F78FD">
      <w:pPr>
        <w:jc w:val="both"/>
        <w:rPr>
          <w:rFonts w:ascii="Lato" w:hAnsi="Lato"/>
          <w:sz w:val="24"/>
          <w:szCs w:val="24"/>
        </w:rPr>
      </w:pPr>
    </w:p>
    <w:p w14:paraId="7E6216C6" w14:textId="77777777" w:rsidR="00320473" w:rsidRDefault="00320473" w:rsidP="005F78FD">
      <w:pPr>
        <w:jc w:val="both"/>
        <w:rPr>
          <w:rFonts w:ascii="Lato" w:hAnsi="Lato"/>
          <w:sz w:val="24"/>
          <w:szCs w:val="24"/>
        </w:rPr>
      </w:pPr>
    </w:p>
    <w:p w14:paraId="6A6C6C5B" w14:textId="40C2390D" w:rsidR="007B0684" w:rsidRPr="00B668AA" w:rsidRDefault="007B0684" w:rsidP="005F78FD">
      <w:pPr>
        <w:jc w:val="both"/>
        <w:rPr>
          <w:rFonts w:ascii="Lato" w:hAnsi="Lato"/>
          <w:sz w:val="24"/>
          <w:szCs w:val="24"/>
        </w:rPr>
      </w:pPr>
      <w:r>
        <w:rPr>
          <w:rFonts w:ascii="Lato" w:hAnsi="Lato"/>
          <w:sz w:val="24"/>
        </w:rPr>
        <w:t>Wenn der Erwachsene für das Kind antwortet, teilen wir ihm mit, dass wir mit dem Kind sprechen möchten. Wenn der Erwachsene den Kontakt mit dem Kind erschwert, können wir darauf hinweisen, dass wir die Polizei verständigen müssen, wenn die Identität des Kindes nicht festgestellt werden kann.</w:t>
      </w:r>
    </w:p>
    <w:p w14:paraId="69AA0E1E" w14:textId="77777777" w:rsidR="00F523E3" w:rsidRDefault="00F523E3">
      <w:pPr>
        <w:rPr>
          <w:rFonts w:ascii="Calibri Light" w:eastAsia="Times New Roman" w:hAnsi="Calibri Light" w:cs="Calibri Light"/>
          <w:color w:val="2F5496"/>
          <w:sz w:val="26"/>
          <w:szCs w:val="26"/>
        </w:rPr>
      </w:pPr>
      <w:r>
        <w:br w:type="page"/>
      </w:r>
    </w:p>
    <w:p w14:paraId="35DF87C1" w14:textId="6216E8BF" w:rsidR="00C65C31" w:rsidRDefault="00C65C31" w:rsidP="009A01F7">
      <w:pPr>
        <w:spacing w:after="0" w:line="240" w:lineRule="auto"/>
        <w:textAlignment w:val="baseline"/>
        <w:rPr>
          <w:rFonts w:ascii="Lato" w:hAnsi="Lato"/>
          <w:sz w:val="20"/>
          <w:szCs w:val="20"/>
        </w:rPr>
      </w:pPr>
      <w:r>
        <w:rPr>
          <w:rFonts w:ascii="Calibri Light" w:hAnsi="Calibri Light"/>
          <w:color w:val="2F5496"/>
          <w:sz w:val="26"/>
        </w:rPr>
        <w:lastRenderedPageBreak/>
        <w:t>Anlage Nr. 3: Umfang der Daten zur Überprüfung einer Person im Register der Sexualstraftäter</w:t>
      </w:r>
    </w:p>
    <w:p w14:paraId="65112BC5" w14:textId="5EC91B40" w:rsidR="00C65C31" w:rsidRDefault="00C65C31" w:rsidP="00C65C31">
      <w:pPr>
        <w:spacing w:after="120" w:line="240" w:lineRule="auto"/>
        <w:ind w:left="7080"/>
        <w:jc w:val="center"/>
        <w:rPr>
          <w:rFonts w:ascii="Lato" w:hAnsi="Lato"/>
          <w:sz w:val="20"/>
          <w:szCs w:val="20"/>
        </w:rPr>
      </w:pPr>
    </w:p>
    <w:p w14:paraId="257FA8BF" w14:textId="23EBCF04" w:rsidR="00C65C31" w:rsidRPr="00FF46B9" w:rsidRDefault="00C65C31" w:rsidP="00C65C31">
      <w:pPr>
        <w:pStyle w:val="paragraph"/>
        <w:jc w:val="center"/>
        <w:textAlignment w:val="baseline"/>
        <w:rPr>
          <w:sz w:val="28"/>
          <w:szCs w:val="28"/>
        </w:rPr>
      </w:pPr>
      <w:r>
        <w:rPr>
          <w:rStyle w:val="normaltextrun"/>
          <w:rFonts w:ascii="Calibri" w:hAnsi="Calibri"/>
          <w:b/>
          <w:color w:val="000000"/>
          <w:sz w:val="28"/>
        </w:rPr>
        <w:t>Umfang der Daten des Mitarbeiters/freien Mitarbeiters/Praktikanten, die für die Überprüfung im Register der Sexualstraftäter erforderlich sind.</w:t>
      </w:r>
    </w:p>
    <w:p w14:paraId="2D796A99" w14:textId="77777777" w:rsidR="00C65C31" w:rsidRPr="008B6AE5" w:rsidRDefault="00C65C31" w:rsidP="00C65C31">
      <w:pPr>
        <w:pStyle w:val="Listapunktowana"/>
        <w:numPr>
          <w:ilvl w:val="0"/>
          <w:numId w:val="0"/>
        </w:numPr>
        <w:jc w:val="center"/>
        <w:rPr>
          <w:rFonts w:ascii="Calibri" w:eastAsia="Calibri" w:hAnsi="Calibri" w:cs="Calibri"/>
          <w:b/>
          <w:bCs/>
          <w:color w:val="000000" w:themeColor="text1"/>
          <w:sz w:val="28"/>
          <w:szCs w:val="28"/>
        </w:rPr>
      </w:pPr>
      <w:r>
        <w:br/>
      </w:r>
      <w:r>
        <w:br/>
      </w:r>
    </w:p>
    <w:p w14:paraId="25FB46CD" w14:textId="287187F3" w:rsidR="00C65C31" w:rsidRPr="00FF46B9" w:rsidRDefault="00C65C31" w:rsidP="00C65C31">
      <w:pPr>
        <w:pStyle w:val="paragraph"/>
        <w:textAlignment w:val="baseline"/>
      </w:pPr>
      <w:r>
        <w:rPr>
          <w:rStyle w:val="normaltextrun"/>
          <w:rFonts w:ascii="Calibri" w:hAnsi="Calibri"/>
          <w:color w:val="000000"/>
          <w:sz w:val="22"/>
        </w:rPr>
        <w:t>Vor- und Nachname: ……………………………………………..</w:t>
      </w:r>
      <w:r>
        <w:rPr>
          <w:rStyle w:val="eop"/>
          <w:rFonts w:ascii="Calibri" w:hAnsi="Calibri"/>
          <w:color w:val="000000"/>
          <w:sz w:val="22"/>
        </w:rPr>
        <w:t> </w:t>
      </w:r>
    </w:p>
    <w:p w14:paraId="33D7EA6F" w14:textId="2679314C" w:rsidR="00C65C31" w:rsidRPr="00FF46B9" w:rsidRDefault="00C65C31" w:rsidP="00C65C31">
      <w:pPr>
        <w:pStyle w:val="paragraph"/>
        <w:textAlignment w:val="baseline"/>
      </w:pPr>
      <w:r>
        <w:rPr>
          <w:rStyle w:val="normaltextrun"/>
          <w:rFonts w:ascii="Calibri" w:hAnsi="Calibri"/>
          <w:color w:val="000000"/>
          <w:sz w:val="22"/>
        </w:rPr>
        <w:t>Geburtsdatum: ……………………………………………..</w:t>
      </w:r>
      <w:r>
        <w:rPr>
          <w:rStyle w:val="eop"/>
          <w:rFonts w:ascii="Calibri" w:hAnsi="Calibri"/>
          <w:color w:val="000000"/>
          <w:sz w:val="22"/>
        </w:rPr>
        <w:t> </w:t>
      </w:r>
    </w:p>
    <w:p w14:paraId="7D49747E" w14:textId="1264F70C" w:rsidR="00C65C31" w:rsidRPr="00FF46B9" w:rsidRDefault="00C65C31" w:rsidP="00C65C31">
      <w:pPr>
        <w:pStyle w:val="paragraph"/>
        <w:textAlignment w:val="baseline"/>
      </w:pPr>
      <w:r>
        <w:rPr>
          <w:rStyle w:val="normaltextrun"/>
          <w:rFonts w:ascii="Calibri" w:hAnsi="Calibri"/>
          <w:color w:val="000000"/>
          <w:sz w:val="22"/>
        </w:rPr>
        <w:t>PESEL: ……………………………………………….…………….</w:t>
      </w:r>
      <w:r>
        <w:rPr>
          <w:rStyle w:val="eop"/>
          <w:rFonts w:ascii="Calibri" w:hAnsi="Calibri"/>
          <w:color w:val="000000"/>
          <w:sz w:val="22"/>
        </w:rPr>
        <w:t> </w:t>
      </w:r>
    </w:p>
    <w:p w14:paraId="0607139E" w14:textId="466630F2" w:rsidR="00C65C31" w:rsidRPr="00FF46B9" w:rsidRDefault="00C65C31" w:rsidP="00C65C31">
      <w:pPr>
        <w:pStyle w:val="paragraph"/>
        <w:textAlignment w:val="baseline"/>
      </w:pPr>
      <w:r>
        <w:rPr>
          <w:rStyle w:val="normaltextrun"/>
          <w:rFonts w:ascii="Calibri" w:hAnsi="Calibri"/>
          <w:color w:val="000000"/>
          <w:sz w:val="22"/>
        </w:rPr>
        <w:t>Geburtsname: …………………………….……………</w:t>
      </w:r>
      <w:r>
        <w:rPr>
          <w:rStyle w:val="eop"/>
          <w:rFonts w:ascii="Calibri" w:hAnsi="Calibri"/>
          <w:color w:val="000000"/>
          <w:sz w:val="22"/>
        </w:rPr>
        <w:t> </w:t>
      </w:r>
    </w:p>
    <w:p w14:paraId="58884207" w14:textId="5970867C" w:rsidR="00C65C31" w:rsidRPr="00FF46B9" w:rsidRDefault="00C65C31" w:rsidP="00C65C31">
      <w:pPr>
        <w:pStyle w:val="paragraph"/>
        <w:textAlignment w:val="baseline"/>
      </w:pPr>
      <w:r>
        <w:rPr>
          <w:rStyle w:val="normaltextrun"/>
          <w:rFonts w:ascii="Calibri" w:hAnsi="Calibri"/>
          <w:color w:val="000000"/>
          <w:sz w:val="22"/>
        </w:rPr>
        <w:t>Vorname des Vaters: ……………………………………….………………</w:t>
      </w:r>
      <w:r>
        <w:rPr>
          <w:rStyle w:val="eop"/>
          <w:rFonts w:ascii="Calibri" w:hAnsi="Calibri"/>
          <w:color w:val="000000"/>
          <w:sz w:val="22"/>
        </w:rPr>
        <w:t> </w:t>
      </w:r>
    </w:p>
    <w:p w14:paraId="7E59F821" w14:textId="4CE42354" w:rsidR="00C65C31" w:rsidRPr="00FF46B9" w:rsidRDefault="00C65C31" w:rsidP="00C65C31">
      <w:pPr>
        <w:pStyle w:val="paragraph"/>
        <w:textAlignment w:val="baseline"/>
      </w:pPr>
      <w:r>
        <w:rPr>
          <w:rStyle w:val="normaltextrun"/>
          <w:rFonts w:ascii="Calibri" w:hAnsi="Calibri"/>
          <w:color w:val="000000"/>
          <w:sz w:val="22"/>
        </w:rPr>
        <w:t>Vorname der Mutter: …………………………………….………………</w:t>
      </w:r>
      <w:r>
        <w:rPr>
          <w:rStyle w:val="eop"/>
          <w:rFonts w:ascii="Calibri" w:hAnsi="Calibri"/>
          <w:color w:val="000000"/>
          <w:sz w:val="22"/>
        </w:rPr>
        <w:t> </w:t>
      </w:r>
    </w:p>
    <w:p w14:paraId="5C911847" w14:textId="77777777" w:rsidR="00C65C31" w:rsidRDefault="00C65C31" w:rsidP="00C65C31">
      <w:pPr>
        <w:pStyle w:val="paragraph"/>
        <w:textAlignment w:val="baseline"/>
        <w:rPr>
          <w:rStyle w:val="eop"/>
          <w:rFonts w:ascii="Calibri" w:hAnsi="Calibri" w:cs="Calibri"/>
          <w:color w:val="000000"/>
          <w:sz w:val="22"/>
          <w:szCs w:val="22"/>
        </w:rPr>
      </w:pPr>
      <w:r>
        <w:rPr>
          <w:rStyle w:val="eop"/>
          <w:rFonts w:ascii="Calibri" w:hAnsi="Calibri"/>
          <w:color w:val="000000"/>
          <w:sz w:val="22"/>
        </w:rPr>
        <w:t> </w:t>
      </w:r>
      <w:r>
        <w:rPr>
          <w:rStyle w:val="eop"/>
          <w:rFonts w:ascii="Calibri" w:hAnsi="Calibri"/>
          <w:color w:val="000000"/>
          <w:sz w:val="22"/>
        </w:rPr>
        <w:br/>
      </w:r>
    </w:p>
    <w:p w14:paraId="455D333C" w14:textId="77777777" w:rsidR="00C65C31" w:rsidRPr="00FF46B9" w:rsidRDefault="00C65C31" w:rsidP="00C65C31">
      <w:pPr>
        <w:pStyle w:val="paragraph"/>
        <w:textAlignment w:val="baseline"/>
      </w:pPr>
    </w:p>
    <w:p w14:paraId="23835DAA" w14:textId="672C3703" w:rsidR="00C65C31" w:rsidRPr="00FF46B9" w:rsidRDefault="00C65C31" w:rsidP="00C65C31">
      <w:pPr>
        <w:pStyle w:val="paragraph"/>
        <w:textAlignment w:val="baseline"/>
      </w:pPr>
      <w:r>
        <w:rPr>
          <w:rStyle w:val="normaltextrun"/>
          <w:rFonts w:ascii="Calibri" w:hAnsi="Calibri"/>
          <w:color w:val="000000"/>
          <w:sz w:val="22"/>
        </w:rPr>
        <w:t xml:space="preserve">Das Register ist abrufbar unter: </w:t>
      </w:r>
      <w:hyperlink r:id="rId11" w:history="1">
        <w:r>
          <w:rPr>
            <w:rStyle w:val="Hipercze"/>
            <w:rFonts w:ascii="Calibri" w:hAnsi="Calibri"/>
            <w:sz w:val="22"/>
          </w:rPr>
          <w:t>https://rps.ms.gov.pl/</w:t>
        </w:r>
      </w:hyperlink>
      <w:r>
        <w:rPr>
          <w:rStyle w:val="normaltextrun"/>
          <w:rFonts w:ascii="Calibri" w:hAnsi="Calibri"/>
          <w:color w:val="000000"/>
          <w:sz w:val="22"/>
        </w:rPr>
        <w:t xml:space="preserve">  </w:t>
      </w:r>
      <w:r>
        <w:rPr>
          <w:rStyle w:val="eop"/>
          <w:rFonts w:ascii="Calibri" w:hAnsi="Calibri"/>
          <w:color w:val="000000"/>
          <w:sz w:val="22"/>
        </w:rPr>
        <w:t> </w:t>
      </w:r>
    </w:p>
    <w:p w14:paraId="01AD0692" w14:textId="264764B4" w:rsidR="00C65C31" w:rsidRDefault="00C65C31" w:rsidP="00C65C31">
      <w:pPr>
        <w:pStyle w:val="paragraph"/>
        <w:textAlignment w:val="baseline"/>
        <w:rPr>
          <w:rStyle w:val="normaltextrun"/>
          <w:rFonts w:ascii="Calibri" w:hAnsi="Calibri" w:cs="Calibri"/>
          <w:color w:val="000000"/>
          <w:sz w:val="22"/>
          <w:szCs w:val="22"/>
        </w:rPr>
      </w:pPr>
      <w:r>
        <w:rPr>
          <w:rStyle w:val="normaltextrun"/>
          <w:rFonts w:ascii="Calibri" w:hAnsi="Calibri"/>
          <w:color w:val="000000"/>
          <w:sz w:val="22"/>
        </w:rPr>
        <w:t>Um Informationen aus dem Register mit beschränktem Zugang abrufen zu können, muss ein Organisationsprofil eingerichtet werden.</w:t>
      </w:r>
    </w:p>
    <w:p w14:paraId="001CB618" w14:textId="77777777" w:rsidR="00F523E3" w:rsidRDefault="00F523E3" w:rsidP="00FC66D0">
      <w:pPr>
        <w:spacing w:after="0" w:line="240" w:lineRule="auto"/>
        <w:textAlignment w:val="baseline"/>
        <w:rPr>
          <w:rFonts w:ascii="Calibri Light" w:eastAsia="Times New Roman" w:hAnsi="Calibri Light" w:cs="Calibri Light"/>
          <w:color w:val="2F5496"/>
          <w:sz w:val="26"/>
          <w:szCs w:val="26"/>
          <w:lang w:eastAsia="pl-PL"/>
        </w:rPr>
      </w:pPr>
    </w:p>
    <w:p w14:paraId="17292028" w14:textId="77777777" w:rsidR="00F523E3" w:rsidRDefault="00F523E3">
      <w:pPr>
        <w:rPr>
          <w:rFonts w:ascii="Calibri Light" w:eastAsia="Times New Roman" w:hAnsi="Calibri Light" w:cs="Calibri Light"/>
          <w:color w:val="2F5496"/>
          <w:sz w:val="26"/>
          <w:szCs w:val="26"/>
        </w:rPr>
      </w:pPr>
      <w:r>
        <w:br w:type="page"/>
      </w:r>
    </w:p>
    <w:p w14:paraId="730A8597" w14:textId="3E1792C2" w:rsidR="00FC66D0" w:rsidRDefault="00FC66D0" w:rsidP="00FC66D0">
      <w:pPr>
        <w:spacing w:after="0" w:line="240" w:lineRule="auto"/>
        <w:textAlignment w:val="baseline"/>
        <w:rPr>
          <w:rFonts w:ascii="Calibri Light" w:eastAsia="Times New Roman" w:hAnsi="Calibri Light" w:cs="Calibri Light"/>
          <w:color w:val="2F5496"/>
          <w:sz w:val="26"/>
          <w:szCs w:val="26"/>
        </w:rPr>
      </w:pPr>
      <w:r>
        <w:rPr>
          <w:rFonts w:ascii="Calibri Light" w:hAnsi="Calibri Light"/>
          <w:color w:val="2F5496"/>
          <w:sz w:val="26"/>
        </w:rPr>
        <w:lastRenderedPageBreak/>
        <w:t>Anlage Nr. 4: Muster einer Mitarbeitererklärung</w:t>
      </w:r>
    </w:p>
    <w:p w14:paraId="75B3E7F1" w14:textId="77777777" w:rsidR="00FC66D0" w:rsidRDefault="00FC66D0" w:rsidP="00FC66D0">
      <w:pPr>
        <w:spacing w:after="0" w:line="240" w:lineRule="auto"/>
        <w:jc w:val="center"/>
        <w:textAlignment w:val="baseline"/>
        <w:rPr>
          <w:rFonts w:ascii="Calibri Light" w:eastAsia="Times New Roman" w:hAnsi="Calibri Light" w:cs="Calibri Light"/>
          <w:color w:val="2F5496"/>
          <w:sz w:val="26"/>
          <w:szCs w:val="26"/>
          <w:lang w:eastAsia="pl-PL"/>
        </w:rPr>
      </w:pPr>
    </w:p>
    <w:p w14:paraId="11D5EC95" w14:textId="77777777" w:rsidR="00FC66D0" w:rsidRDefault="00FC66D0" w:rsidP="00FC66D0">
      <w:pPr>
        <w:spacing w:after="120" w:line="360" w:lineRule="auto"/>
        <w:jc w:val="center"/>
        <w:rPr>
          <w:rFonts w:ascii="Lato" w:hAnsi="Lato"/>
          <w:b/>
          <w:sz w:val="20"/>
          <w:szCs w:val="20"/>
        </w:rPr>
      </w:pPr>
    </w:p>
    <w:p w14:paraId="56E1D67C" w14:textId="77777777" w:rsidR="00FC66D0" w:rsidRDefault="00FC66D0" w:rsidP="00FC66D0">
      <w:pPr>
        <w:spacing w:after="120" w:line="360" w:lineRule="auto"/>
        <w:jc w:val="center"/>
        <w:rPr>
          <w:rFonts w:ascii="Lato" w:hAnsi="Lato"/>
          <w:b/>
          <w:sz w:val="20"/>
          <w:szCs w:val="20"/>
        </w:rPr>
      </w:pPr>
    </w:p>
    <w:p w14:paraId="30EE4264" w14:textId="77777777" w:rsidR="00FC66D0" w:rsidRDefault="00FC66D0" w:rsidP="00FC66D0">
      <w:pPr>
        <w:spacing w:after="120" w:line="360" w:lineRule="auto"/>
        <w:jc w:val="center"/>
        <w:rPr>
          <w:rFonts w:ascii="Lato" w:hAnsi="Lato"/>
          <w:b/>
          <w:sz w:val="20"/>
          <w:szCs w:val="20"/>
        </w:rPr>
      </w:pPr>
    </w:p>
    <w:p w14:paraId="3F75CD05" w14:textId="77777777" w:rsidR="00FC66D0" w:rsidRDefault="00FC66D0" w:rsidP="00FC66D0">
      <w:pPr>
        <w:spacing w:after="120" w:line="360" w:lineRule="auto"/>
        <w:jc w:val="center"/>
        <w:rPr>
          <w:rFonts w:ascii="Lato" w:hAnsi="Lato"/>
          <w:b/>
          <w:sz w:val="20"/>
          <w:szCs w:val="20"/>
        </w:rPr>
      </w:pPr>
    </w:p>
    <w:p w14:paraId="254718BA" w14:textId="2965E11D" w:rsidR="00FC66D0" w:rsidRDefault="00FC66D0" w:rsidP="7C9982E1">
      <w:pPr>
        <w:spacing w:after="120" w:line="360" w:lineRule="auto"/>
        <w:jc w:val="center"/>
        <w:rPr>
          <w:rFonts w:ascii="Lato" w:hAnsi="Lato"/>
          <w:b/>
          <w:bCs/>
          <w:sz w:val="20"/>
          <w:szCs w:val="20"/>
        </w:rPr>
      </w:pPr>
      <w:r>
        <w:rPr>
          <w:rFonts w:ascii="Lato" w:hAnsi="Lato"/>
          <w:b/>
          <w:sz w:val="20"/>
        </w:rPr>
        <w:t>Erklärung</w:t>
      </w:r>
    </w:p>
    <w:p w14:paraId="338C5E3B" w14:textId="77777777" w:rsidR="00FC66D0" w:rsidRPr="003F3D91" w:rsidRDefault="00FC66D0" w:rsidP="00FC66D0">
      <w:pPr>
        <w:spacing w:after="120" w:line="360" w:lineRule="auto"/>
        <w:jc w:val="center"/>
        <w:rPr>
          <w:rFonts w:ascii="Lato" w:hAnsi="Lato"/>
          <w:b/>
          <w:sz w:val="20"/>
          <w:szCs w:val="20"/>
        </w:rPr>
      </w:pPr>
    </w:p>
    <w:p w14:paraId="2B07BBED" w14:textId="77777777" w:rsidR="00FC66D0" w:rsidRDefault="00FC66D0" w:rsidP="00FC66D0">
      <w:pPr>
        <w:spacing w:after="120" w:line="240" w:lineRule="auto"/>
        <w:jc w:val="right"/>
        <w:rPr>
          <w:rFonts w:ascii="Lato" w:hAnsi="Lato"/>
          <w:sz w:val="20"/>
          <w:szCs w:val="20"/>
        </w:rPr>
      </w:pPr>
      <w:r>
        <w:rPr>
          <w:rFonts w:ascii="Lato" w:hAnsi="Lato"/>
          <w:sz w:val="20"/>
        </w:rPr>
        <w:t xml:space="preserve">................................................... </w:t>
      </w:r>
    </w:p>
    <w:p w14:paraId="62C1394E" w14:textId="4479D7B2" w:rsidR="00FC66D0" w:rsidRDefault="00FC66D0" w:rsidP="00FC66D0">
      <w:pPr>
        <w:spacing w:after="120" w:line="240" w:lineRule="auto"/>
        <w:jc w:val="right"/>
        <w:rPr>
          <w:rFonts w:ascii="Lato" w:hAnsi="Lato"/>
          <w:sz w:val="20"/>
          <w:szCs w:val="20"/>
        </w:rPr>
      </w:pPr>
      <w:r>
        <w:rPr>
          <w:rFonts w:ascii="Lato" w:hAnsi="Lato"/>
          <w:sz w:val="20"/>
        </w:rPr>
        <w:t>Ort und Datum</w:t>
      </w:r>
    </w:p>
    <w:p w14:paraId="29C046BF" w14:textId="77777777" w:rsidR="00FC66D0" w:rsidRDefault="00FC66D0" w:rsidP="00FC66D0">
      <w:pPr>
        <w:spacing w:after="120" w:line="360" w:lineRule="auto"/>
        <w:jc w:val="right"/>
        <w:rPr>
          <w:rFonts w:ascii="Lato" w:hAnsi="Lato"/>
          <w:sz w:val="20"/>
          <w:szCs w:val="20"/>
        </w:rPr>
      </w:pPr>
    </w:p>
    <w:p w14:paraId="5066C5F5" w14:textId="1154B06B" w:rsidR="00FC66D0" w:rsidRDefault="00FC66D0" w:rsidP="00FC66D0">
      <w:pPr>
        <w:spacing w:after="120" w:line="360" w:lineRule="auto"/>
        <w:jc w:val="both"/>
        <w:rPr>
          <w:rFonts w:ascii="Lato" w:hAnsi="Lato"/>
          <w:sz w:val="20"/>
          <w:szCs w:val="20"/>
        </w:rPr>
      </w:pPr>
      <w:r>
        <w:rPr>
          <w:rFonts w:ascii="Lato" w:hAnsi="Lato"/>
          <w:sz w:val="20"/>
        </w:rPr>
        <w:t xml:space="preserve">Ich, ........................................., ausgewiesen mit Personalausweis Nr. .........................................., erkläre, dass ich nicht wegen einer Straftat gegen die sexuelle Freiheit und Sittlichkeit oder wegen einer unter Anwendung von Gewalt begangenen Straftat zum Nachteil eines Minderjährigen verurteilt worden bin und dass gegen mich in diesem Zusammenhang weder ein Straf- noch ein Disziplinarverfahren anhängig ist.         </w:t>
      </w:r>
    </w:p>
    <w:p w14:paraId="11C5272A" w14:textId="7900A9CC" w:rsidR="00FC66D0" w:rsidRDefault="00FC66D0" w:rsidP="00FC66D0">
      <w:pPr>
        <w:spacing w:after="120" w:line="360" w:lineRule="auto"/>
        <w:jc w:val="both"/>
        <w:rPr>
          <w:rFonts w:ascii="Lato" w:hAnsi="Lato"/>
          <w:sz w:val="20"/>
          <w:szCs w:val="20"/>
        </w:rPr>
      </w:pPr>
      <w:r>
        <w:rPr>
          <w:rFonts w:ascii="Lato" w:hAnsi="Lato"/>
          <w:sz w:val="20"/>
        </w:rPr>
        <w:t xml:space="preserve">Darüber hinaus erkläre ich, dass ich mich mit den in ......................................... geltenden Kinderschutzverfahren vertraut gemacht habe und mich zu deren Einhaltung verpflichte.     </w:t>
      </w:r>
    </w:p>
    <w:p w14:paraId="537C43F5" w14:textId="77777777" w:rsidR="00FC66D0" w:rsidRDefault="00FC66D0" w:rsidP="00FC66D0">
      <w:pPr>
        <w:spacing w:after="120" w:line="240" w:lineRule="auto"/>
        <w:jc w:val="right"/>
        <w:rPr>
          <w:rFonts w:ascii="Lato" w:hAnsi="Lato"/>
          <w:sz w:val="20"/>
          <w:szCs w:val="20"/>
        </w:rPr>
      </w:pPr>
      <w:r>
        <w:rPr>
          <w:rFonts w:ascii="Lato" w:hAnsi="Lato"/>
          <w:sz w:val="20"/>
        </w:rPr>
        <w:t xml:space="preserve">.................................................                                                                                                                        </w:t>
      </w:r>
    </w:p>
    <w:p w14:paraId="6147F5B4" w14:textId="297EE867" w:rsidR="00FC66D0" w:rsidRDefault="00FC66D0" w:rsidP="00FC66D0">
      <w:pPr>
        <w:spacing w:after="120" w:line="240" w:lineRule="auto"/>
        <w:ind w:left="7080"/>
        <w:jc w:val="center"/>
        <w:rPr>
          <w:rFonts w:ascii="Lato" w:hAnsi="Lato"/>
          <w:sz w:val="20"/>
          <w:szCs w:val="20"/>
        </w:rPr>
      </w:pPr>
      <w:r>
        <w:rPr>
          <w:rFonts w:ascii="Lato" w:hAnsi="Lato"/>
          <w:sz w:val="20"/>
        </w:rPr>
        <w:t>Unterschrift</w:t>
      </w:r>
    </w:p>
    <w:p w14:paraId="307E933E" w14:textId="77777777" w:rsidR="00FC66D0" w:rsidRDefault="00FC66D0" w:rsidP="004A1BC0">
      <w:pPr>
        <w:spacing w:after="0" w:line="240" w:lineRule="auto"/>
        <w:jc w:val="center"/>
        <w:textAlignment w:val="baseline"/>
        <w:rPr>
          <w:rFonts w:ascii="Calibri Light" w:eastAsia="Times New Roman" w:hAnsi="Calibri Light" w:cs="Calibri Light"/>
          <w:color w:val="2F5496"/>
          <w:sz w:val="26"/>
          <w:szCs w:val="26"/>
          <w:lang w:eastAsia="pl-PL"/>
        </w:rPr>
      </w:pPr>
    </w:p>
    <w:p w14:paraId="64275BA9" w14:textId="77777777" w:rsidR="00C65C31" w:rsidRPr="00170106" w:rsidRDefault="00C65C31" w:rsidP="00C65C31">
      <w:pPr>
        <w:spacing w:after="120" w:line="240" w:lineRule="auto"/>
        <w:ind w:left="7080"/>
        <w:jc w:val="center"/>
        <w:rPr>
          <w:rFonts w:ascii="Lato" w:hAnsi="Lato"/>
          <w:sz w:val="20"/>
          <w:szCs w:val="20"/>
        </w:rPr>
      </w:pPr>
    </w:p>
    <w:p w14:paraId="01D0DA8A" w14:textId="04A68379" w:rsidR="008A0AB9" w:rsidRPr="008A0AB9" w:rsidRDefault="008A0AB9" w:rsidP="008A0AB9">
      <w:pPr>
        <w:jc w:val="center"/>
        <w:textAlignment w:val="baseline"/>
        <w:rPr>
          <w:rFonts w:ascii="Calibri Light" w:eastAsia="Times New Roman" w:hAnsi="Calibri Light" w:cs="Calibri Light"/>
          <w:b/>
          <w:bCs/>
          <w:sz w:val="32"/>
          <w:szCs w:val="32"/>
        </w:rPr>
      </w:pPr>
      <w:r>
        <w:rPr>
          <w:rFonts w:ascii="Calibri Light" w:hAnsi="Calibri Light"/>
          <w:b/>
          <w:sz w:val="32"/>
        </w:rPr>
        <w:t>Datenschutzhinweise zur Verarbeitung personenbezogener Daten (DSGVO)</w:t>
      </w:r>
    </w:p>
    <w:p w14:paraId="445C7FD4" w14:textId="030E7A73" w:rsid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Gemäß Art. 13 der Verordnung (EU) 2016/679 des Europäischen Parlaments und des Rates vom 27. April 2016 (DSGVO) informieren wir Sie wie folgt:</w:t>
      </w:r>
    </w:p>
    <w:p w14:paraId="684D6C76" w14:textId="77777777" w:rsidR="008A0AB9" w:rsidRPr="008A0AB9" w:rsidRDefault="008A0AB9" w:rsidP="008A0AB9">
      <w:pPr>
        <w:spacing w:after="0" w:line="240" w:lineRule="auto"/>
        <w:textAlignment w:val="baseline"/>
        <w:rPr>
          <w:rFonts w:ascii="Calibri Light" w:eastAsia="Times New Roman" w:hAnsi="Calibri Light" w:cs="Calibri Light"/>
          <w:sz w:val="26"/>
          <w:szCs w:val="26"/>
          <w:lang w:eastAsia="pl-PL"/>
        </w:rPr>
      </w:pPr>
    </w:p>
    <w:p w14:paraId="2BA0BB7D" w14:textId="5D7C37D0"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b/>
          <w:sz w:val="26"/>
        </w:rPr>
        <w:t>1. Verantwortlicher für die Verarbeitung personenbezogener Daten</w:t>
      </w:r>
    </w:p>
    <w:p w14:paraId="5045823A" w14:textId="4CEDC335"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 xml:space="preserve">Verantwortlicher für Ihre personenbezogenen Daten ist </w:t>
      </w:r>
      <w:r>
        <w:rPr>
          <w:rFonts w:ascii="Calibri Light" w:hAnsi="Calibri Light"/>
          <w:b/>
          <w:sz w:val="26"/>
        </w:rPr>
        <w:t xml:space="preserve">Hotels Management Prestige PM </w:t>
      </w:r>
      <w:proofErr w:type="spellStart"/>
      <w:r>
        <w:rPr>
          <w:rFonts w:ascii="Calibri Light" w:hAnsi="Calibri Light"/>
          <w:b/>
          <w:sz w:val="26"/>
        </w:rPr>
        <w:t>spółka</w:t>
      </w:r>
      <w:proofErr w:type="spellEnd"/>
      <w:r>
        <w:rPr>
          <w:rFonts w:ascii="Calibri Light" w:hAnsi="Calibri Light"/>
          <w:b/>
          <w:sz w:val="26"/>
        </w:rPr>
        <w:t xml:space="preserve"> z </w:t>
      </w:r>
      <w:proofErr w:type="spellStart"/>
      <w:r>
        <w:rPr>
          <w:rFonts w:ascii="Calibri Light" w:hAnsi="Calibri Light"/>
          <w:b/>
          <w:sz w:val="26"/>
        </w:rPr>
        <w:t>ograniczoną</w:t>
      </w:r>
      <w:proofErr w:type="spellEnd"/>
      <w:r>
        <w:rPr>
          <w:rFonts w:ascii="Calibri Light" w:hAnsi="Calibri Light"/>
          <w:b/>
          <w:sz w:val="26"/>
        </w:rPr>
        <w:t xml:space="preserve"> </w:t>
      </w:r>
      <w:proofErr w:type="spellStart"/>
      <w:r>
        <w:rPr>
          <w:rFonts w:ascii="Calibri Light" w:hAnsi="Calibri Light"/>
          <w:b/>
          <w:sz w:val="26"/>
        </w:rPr>
        <w:t>odpowiedzialnością</w:t>
      </w:r>
      <w:proofErr w:type="spellEnd"/>
      <w:r>
        <w:rPr>
          <w:rFonts w:ascii="Calibri Light" w:hAnsi="Calibri Light"/>
          <w:b/>
          <w:sz w:val="26"/>
        </w:rPr>
        <w:t xml:space="preserve"> </w:t>
      </w:r>
      <w:proofErr w:type="spellStart"/>
      <w:r>
        <w:rPr>
          <w:rFonts w:ascii="Calibri Light" w:hAnsi="Calibri Light"/>
          <w:b/>
          <w:sz w:val="26"/>
        </w:rPr>
        <w:t>spółka</w:t>
      </w:r>
      <w:proofErr w:type="spellEnd"/>
      <w:r>
        <w:rPr>
          <w:rFonts w:ascii="Calibri Light" w:hAnsi="Calibri Light"/>
          <w:b/>
          <w:sz w:val="26"/>
        </w:rPr>
        <w:t xml:space="preserve"> </w:t>
      </w:r>
      <w:proofErr w:type="spellStart"/>
      <w:r>
        <w:rPr>
          <w:rFonts w:ascii="Calibri Light" w:hAnsi="Calibri Light"/>
          <w:b/>
          <w:sz w:val="26"/>
        </w:rPr>
        <w:t>komandytowa</w:t>
      </w:r>
      <w:proofErr w:type="spellEnd"/>
      <w:r>
        <w:rPr>
          <w:rFonts w:ascii="Calibri Light" w:hAnsi="Calibri Light"/>
          <w:sz w:val="26"/>
        </w:rPr>
        <w:t xml:space="preserve"> mit Sitz in </w:t>
      </w:r>
      <w:proofErr w:type="spellStart"/>
      <w:r>
        <w:rPr>
          <w:rFonts w:ascii="Calibri Light" w:hAnsi="Calibri Light"/>
          <w:sz w:val="26"/>
        </w:rPr>
        <w:t>Piaseczno</w:t>
      </w:r>
      <w:proofErr w:type="spellEnd"/>
      <w:r>
        <w:rPr>
          <w:rFonts w:ascii="Calibri Light" w:hAnsi="Calibri Light"/>
          <w:sz w:val="26"/>
        </w:rPr>
        <w:t xml:space="preserve"> (05-500), </w:t>
      </w:r>
      <w:proofErr w:type="spellStart"/>
      <w:r>
        <w:rPr>
          <w:rFonts w:ascii="Calibri Light" w:hAnsi="Calibri Light"/>
          <w:sz w:val="26"/>
        </w:rPr>
        <w:t>ul</w:t>
      </w:r>
      <w:proofErr w:type="spellEnd"/>
      <w:r>
        <w:rPr>
          <w:rFonts w:ascii="Calibri Light" w:hAnsi="Calibri Light"/>
          <w:sz w:val="26"/>
        </w:rPr>
        <w:t xml:space="preserve">. </w:t>
      </w:r>
      <w:proofErr w:type="spellStart"/>
      <w:r>
        <w:rPr>
          <w:rFonts w:ascii="Calibri Light" w:hAnsi="Calibri Light"/>
          <w:sz w:val="26"/>
        </w:rPr>
        <w:t>Pawia</w:t>
      </w:r>
      <w:proofErr w:type="spellEnd"/>
      <w:r>
        <w:rPr>
          <w:rFonts w:ascii="Calibri Light" w:hAnsi="Calibri Light"/>
          <w:sz w:val="26"/>
        </w:rPr>
        <w:t xml:space="preserve"> 7, Lok. 96, eingetragen im Unternehmerregister des Nationalen Gerichtsregisters unter der KRS-Nummer 0000557562, NIP: 1231298655, REGON: 361559443.</w:t>
      </w:r>
    </w:p>
    <w:p w14:paraId="2456077B" w14:textId="58669667" w:rsid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Kontaktdaten:</w:t>
      </w:r>
      <w:r>
        <w:rPr>
          <w:rFonts w:ascii="Calibri Light" w:hAnsi="Calibri Light"/>
          <w:sz w:val="26"/>
        </w:rPr>
        <w:br/>
        <w:t>Bel Mare Resort</w:t>
      </w:r>
      <w:r>
        <w:rPr>
          <w:rFonts w:ascii="Calibri Light" w:hAnsi="Calibri Light"/>
          <w:sz w:val="26"/>
        </w:rPr>
        <w:br/>
      </w:r>
      <w:proofErr w:type="spellStart"/>
      <w:r>
        <w:rPr>
          <w:rFonts w:ascii="Calibri Light" w:hAnsi="Calibri Light"/>
          <w:sz w:val="26"/>
        </w:rPr>
        <w:t>ul</w:t>
      </w:r>
      <w:proofErr w:type="spellEnd"/>
      <w:r>
        <w:rPr>
          <w:rFonts w:ascii="Calibri Light" w:hAnsi="Calibri Light"/>
          <w:sz w:val="26"/>
        </w:rPr>
        <w:t xml:space="preserve">. </w:t>
      </w:r>
      <w:proofErr w:type="spellStart"/>
      <w:r>
        <w:rPr>
          <w:rFonts w:ascii="Calibri Light" w:hAnsi="Calibri Light"/>
          <w:sz w:val="26"/>
        </w:rPr>
        <w:t>Bursztynowa</w:t>
      </w:r>
      <w:proofErr w:type="spellEnd"/>
      <w:r>
        <w:rPr>
          <w:rFonts w:ascii="Calibri Light" w:hAnsi="Calibri Light"/>
          <w:sz w:val="26"/>
        </w:rPr>
        <w:t xml:space="preserve"> 1, 72-500 </w:t>
      </w:r>
      <w:proofErr w:type="spellStart"/>
      <w:r>
        <w:rPr>
          <w:rFonts w:ascii="Calibri Light" w:hAnsi="Calibri Light"/>
          <w:sz w:val="26"/>
        </w:rPr>
        <w:t>Międzyzdroje</w:t>
      </w:r>
      <w:proofErr w:type="spellEnd"/>
      <w:r>
        <w:rPr>
          <w:rFonts w:ascii="Calibri Light" w:hAnsi="Calibri Light"/>
          <w:sz w:val="26"/>
        </w:rPr>
        <w:br/>
      </w:r>
    </w:p>
    <w:p w14:paraId="5B386C21" w14:textId="77777777" w:rsidR="008A0AB9" w:rsidRDefault="008A0AB9" w:rsidP="008A0AB9">
      <w:pPr>
        <w:spacing w:after="0" w:line="240" w:lineRule="auto"/>
        <w:textAlignment w:val="baseline"/>
        <w:rPr>
          <w:rFonts w:ascii="Calibri Light" w:eastAsia="Times New Roman" w:hAnsi="Calibri Light" w:cs="Calibri Light"/>
          <w:sz w:val="26"/>
          <w:szCs w:val="26"/>
          <w:lang w:eastAsia="pl-PL"/>
        </w:rPr>
      </w:pPr>
    </w:p>
    <w:p w14:paraId="72FE7CF5" w14:textId="77777777" w:rsidR="008A0AB9" w:rsidRDefault="008A0AB9" w:rsidP="008A0AB9">
      <w:pPr>
        <w:spacing w:after="0" w:line="240" w:lineRule="auto"/>
        <w:textAlignment w:val="baseline"/>
        <w:rPr>
          <w:rFonts w:ascii="Calibri Light" w:eastAsia="Times New Roman" w:hAnsi="Calibri Light" w:cs="Calibri Light"/>
          <w:sz w:val="26"/>
          <w:szCs w:val="26"/>
          <w:lang w:eastAsia="pl-PL"/>
        </w:rPr>
      </w:pPr>
    </w:p>
    <w:p w14:paraId="15A1C06B" w14:textId="391502C6" w:rsid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Tel. +48 91 885 89 00</w:t>
      </w:r>
      <w:r>
        <w:rPr>
          <w:rFonts w:ascii="Calibri Light" w:hAnsi="Calibri Light"/>
          <w:sz w:val="26"/>
        </w:rPr>
        <w:br/>
        <w:t xml:space="preserve">E-Mail: </w:t>
      </w:r>
      <w:hyperlink r:id="rId12" w:history="1">
        <w:r>
          <w:rPr>
            <w:rStyle w:val="Hipercze"/>
            <w:rFonts w:ascii="Calibri Light" w:hAnsi="Calibri Light"/>
            <w:color w:val="auto"/>
            <w:sz w:val="26"/>
          </w:rPr>
          <w:t>biuro@hotelbelmare.pl</w:t>
        </w:r>
      </w:hyperlink>
    </w:p>
    <w:p w14:paraId="09ACFC68" w14:textId="77777777" w:rsidR="008A0AB9" w:rsidRPr="008A0AB9" w:rsidRDefault="008A0AB9" w:rsidP="008A0AB9">
      <w:pPr>
        <w:spacing w:after="0" w:line="240" w:lineRule="auto"/>
        <w:textAlignment w:val="baseline"/>
        <w:rPr>
          <w:rFonts w:ascii="Calibri Light" w:eastAsia="Times New Roman" w:hAnsi="Calibri Light" w:cs="Calibri Light"/>
          <w:sz w:val="26"/>
          <w:szCs w:val="26"/>
          <w:lang w:eastAsia="pl-PL"/>
        </w:rPr>
      </w:pPr>
    </w:p>
    <w:p w14:paraId="795F7813" w14:textId="76184682" w:rsidR="008A0AB9" w:rsidRDefault="008A0AB9" w:rsidP="008A0AB9">
      <w:pPr>
        <w:spacing w:after="0" w:line="240" w:lineRule="auto"/>
        <w:textAlignment w:val="baseline"/>
        <w:rPr>
          <w:rFonts w:ascii="Calibri Light" w:eastAsia="Times New Roman" w:hAnsi="Calibri Light" w:cs="Calibri Light"/>
          <w:b/>
          <w:bCs/>
          <w:sz w:val="26"/>
          <w:szCs w:val="26"/>
        </w:rPr>
      </w:pPr>
      <w:r>
        <w:rPr>
          <w:rFonts w:ascii="Calibri Light" w:hAnsi="Calibri Light"/>
          <w:b/>
          <w:sz w:val="26"/>
        </w:rPr>
        <w:t>2. Zwecke und Rechtsgrundlagen der Verarbeitung</w:t>
      </w:r>
    </w:p>
    <w:p w14:paraId="78988796" w14:textId="77777777" w:rsidR="008A0AB9" w:rsidRPr="008A0AB9" w:rsidRDefault="008A0AB9" w:rsidP="008A0AB9">
      <w:pPr>
        <w:spacing w:after="0" w:line="240" w:lineRule="auto"/>
        <w:textAlignment w:val="baseline"/>
        <w:rPr>
          <w:rFonts w:ascii="Calibri Light" w:eastAsia="Times New Roman" w:hAnsi="Calibri Light" w:cs="Calibri Light"/>
          <w:sz w:val="26"/>
          <w:szCs w:val="26"/>
          <w:lang w:eastAsia="pl-PL"/>
        </w:rPr>
      </w:pPr>
    </w:p>
    <w:p w14:paraId="5E8E5B60" w14:textId="1C55EE9A"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Ihre personenbezogenen Daten werden zu folgenden Zwecken verarbeitet:</w:t>
      </w:r>
    </w:p>
    <w:p w14:paraId="16545010" w14:textId="27AF49B6" w:rsidR="008A0AB9" w:rsidRPr="008A0AB9" w:rsidRDefault="008A0AB9" w:rsidP="008A0AB9">
      <w:pPr>
        <w:numPr>
          <w:ilvl w:val="0"/>
          <w:numId w:val="11"/>
        </w:numPr>
        <w:spacing w:after="0" w:line="240" w:lineRule="auto"/>
        <w:textAlignment w:val="baseline"/>
        <w:rPr>
          <w:rFonts w:ascii="Calibri Light" w:eastAsia="Times New Roman" w:hAnsi="Calibri Light" w:cs="Calibri Light"/>
          <w:sz w:val="26"/>
          <w:szCs w:val="26"/>
        </w:rPr>
      </w:pPr>
      <w:r>
        <w:rPr>
          <w:rFonts w:ascii="Calibri Light" w:hAnsi="Calibri Light"/>
          <w:sz w:val="26"/>
        </w:rPr>
        <w:t>Abschluss und Erfüllung eines Vertrags über Hoteldienstleistungen sowie Bearbeitung der Reservierung - auf Grundlage von Art. 6 Abs. 1 Buchst. b DSGVO;</w:t>
      </w:r>
    </w:p>
    <w:p w14:paraId="3B9035A7" w14:textId="0AAB94B3" w:rsidR="008A0AB9" w:rsidRPr="008A0AB9" w:rsidRDefault="008A0AB9" w:rsidP="008A0AB9">
      <w:pPr>
        <w:numPr>
          <w:ilvl w:val="0"/>
          <w:numId w:val="11"/>
        </w:numPr>
        <w:spacing w:after="0" w:line="240" w:lineRule="auto"/>
        <w:textAlignment w:val="baseline"/>
        <w:rPr>
          <w:rFonts w:ascii="Calibri Light" w:eastAsia="Times New Roman" w:hAnsi="Calibri Light" w:cs="Calibri Light"/>
          <w:sz w:val="26"/>
          <w:szCs w:val="26"/>
        </w:rPr>
      </w:pPr>
      <w:r>
        <w:rPr>
          <w:rFonts w:ascii="Calibri Light" w:hAnsi="Calibri Light"/>
          <w:sz w:val="26"/>
        </w:rPr>
        <w:t>Erfüllung gesetzlicher Pflichten, insbesondere steuer- und rechnungslegungsrechtlicher Pflichten - auf Grundlage von Art. 6 Abs. 1 Buchst. c DSGVO;</w:t>
      </w:r>
    </w:p>
    <w:p w14:paraId="26671838" w14:textId="737458BD" w:rsidR="008A0AB9" w:rsidRPr="008A0AB9" w:rsidRDefault="008A0AB9" w:rsidP="008A0AB9">
      <w:pPr>
        <w:numPr>
          <w:ilvl w:val="0"/>
          <w:numId w:val="11"/>
        </w:numPr>
        <w:spacing w:after="0" w:line="240" w:lineRule="auto"/>
        <w:textAlignment w:val="baseline"/>
        <w:rPr>
          <w:rFonts w:ascii="Calibri Light" w:eastAsia="Times New Roman" w:hAnsi="Calibri Light" w:cs="Calibri Light"/>
          <w:sz w:val="26"/>
          <w:szCs w:val="26"/>
        </w:rPr>
      </w:pPr>
      <w:r>
        <w:rPr>
          <w:rFonts w:ascii="Calibri Light" w:hAnsi="Calibri Light"/>
          <w:sz w:val="26"/>
        </w:rPr>
        <w:t>Kommunikation mit Kunden, Beantwortung von Anfragen und Bearbeitung der Korrespondenz - auf Grundlage von Art. 6 Abs. 1 Buchst. b oder f DSGVO;</w:t>
      </w:r>
    </w:p>
    <w:p w14:paraId="5C18D9EF" w14:textId="517D2FF6" w:rsidR="008A0AB9" w:rsidRPr="008A0AB9" w:rsidRDefault="008A0AB9" w:rsidP="008A0AB9">
      <w:pPr>
        <w:numPr>
          <w:ilvl w:val="0"/>
          <w:numId w:val="11"/>
        </w:numPr>
        <w:spacing w:after="0" w:line="240" w:lineRule="auto"/>
        <w:textAlignment w:val="baseline"/>
        <w:rPr>
          <w:rFonts w:ascii="Calibri Light" w:eastAsia="Times New Roman" w:hAnsi="Calibri Light" w:cs="Calibri Light"/>
          <w:sz w:val="26"/>
          <w:szCs w:val="26"/>
        </w:rPr>
      </w:pPr>
      <w:r>
        <w:rPr>
          <w:rFonts w:ascii="Calibri Light" w:hAnsi="Calibri Light"/>
          <w:sz w:val="26"/>
        </w:rPr>
        <w:t>Geltendmachung oder Abwehr von Ansprüchen - auf Grundlage von Art. 6 Abs. 1 Buchst. f DSGVO, d. h. auf Grundlage des berechtigten Interesses des Verantwortlichen;</w:t>
      </w:r>
    </w:p>
    <w:p w14:paraId="406D8B81" w14:textId="4AA5E062" w:rsidR="008A0AB9" w:rsidRDefault="008A0AB9" w:rsidP="008A0AB9">
      <w:pPr>
        <w:numPr>
          <w:ilvl w:val="0"/>
          <w:numId w:val="11"/>
        </w:numPr>
        <w:spacing w:after="0" w:line="240" w:lineRule="auto"/>
        <w:textAlignment w:val="baseline"/>
        <w:rPr>
          <w:rFonts w:ascii="Calibri Light" w:eastAsia="Times New Roman" w:hAnsi="Calibri Light" w:cs="Calibri Light"/>
          <w:sz w:val="26"/>
          <w:szCs w:val="26"/>
        </w:rPr>
      </w:pPr>
      <w:r>
        <w:rPr>
          <w:rFonts w:ascii="Calibri Light" w:hAnsi="Calibri Light"/>
          <w:sz w:val="26"/>
        </w:rPr>
        <w:t>Versand kommerzieller oder marketingbezogener Informationen - ausschließlich bei entsprechender Einwilligung gemäß Art. 6 Abs. 1 Buchst. a DSGVO.</w:t>
      </w:r>
    </w:p>
    <w:p w14:paraId="3FECEB7A" w14:textId="77777777" w:rsidR="008A0AB9" w:rsidRPr="008A0AB9" w:rsidRDefault="008A0AB9" w:rsidP="008A0AB9">
      <w:pPr>
        <w:spacing w:after="0" w:line="240" w:lineRule="auto"/>
        <w:ind w:left="720"/>
        <w:textAlignment w:val="baseline"/>
        <w:rPr>
          <w:rFonts w:ascii="Calibri Light" w:eastAsia="Times New Roman" w:hAnsi="Calibri Light" w:cs="Calibri Light"/>
          <w:sz w:val="26"/>
          <w:szCs w:val="26"/>
          <w:lang w:eastAsia="pl-PL"/>
        </w:rPr>
      </w:pPr>
    </w:p>
    <w:p w14:paraId="458D99FF" w14:textId="589DFEA5" w:rsidR="008A0AB9" w:rsidRPr="008A0AB9" w:rsidRDefault="008A0AB9" w:rsidP="00875B31">
      <w:pPr>
        <w:pStyle w:val="Akapitzlist"/>
        <w:numPr>
          <w:ilvl w:val="0"/>
          <w:numId w:val="14"/>
        </w:numPr>
        <w:spacing w:after="0" w:line="240" w:lineRule="auto"/>
        <w:textAlignment w:val="baseline"/>
        <w:rPr>
          <w:rFonts w:ascii="Calibri Light" w:eastAsia="Times New Roman" w:hAnsi="Calibri Light" w:cs="Calibri Light"/>
          <w:b/>
          <w:bCs/>
          <w:sz w:val="26"/>
          <w:szCs w:val="26"/>
        </w:rPr>
      </w:pPr>
      <w:r>
        <w:rPr>
          <w:rFonts w:ascii="Calibri Light" w:hAnsi="Calibri Light"/>
          <w:b/>
          <w:sz w:val="26"/>
        </w:rPr>
        <w:t>Empfänger der Daten</w:t>
      </w:r>
    </w:p>
    <w:p w14:paraId="04117226" w14:textId="77777777" w:rsidR="008A0AB9" w:rsidRPr="008A0AB9" w:rsidRDefault="008A0AB9" w:rsidP="008A0AB9">
      <w:pPr>
        <w:pStyle w:val="Akapitzlist"/>
        <w:spacing w:after="0" w:line="240" w:lineRule="auto"/>
        <w:textAlignment w:val="baseline"/>
        <w:rPr>
          <w:rFonts w:ascii="Calibri Light" w:eastAsia="Times New Roman" w:hAnsi="Calibri Light" w:cs="Calibri Light"/>
          <w:sz w:val="26"/>
          <w:szCs w:val="26"/>
          <w:lang w:eastAsia="pl-PL"/>
        </w:rPr>
      </w:pPr>
    </w:p>
    <w:p w14:paraId="6459A613" w14:textId="403EE120" w:rsid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Empfänger der Daten können Stellen sein, die für den Verantwortlichen Dienstleistungen erbringen, die für die Geschäftstätigkeit erforderlich sind, insbesondere IT-Dienstleister, Zahlungsdienstleister, Anbieter von Buchhaltungs-, Rechts-, Post- und Kurierdienstleistungen sowie andere Stellen, denen der Verantwortliche die Daten aufgrund gesetzlicher Vorschriften offenlegen muss.</w:t>
      </w:r>
    </w:p>
    <w:p w14:paraId="09AE7AB8" w14:textId="77777777" w:rsidR="008A0AB9" w:rsidRPr="008A0AB9" w:rsidRDefault="008A0AB9" w:rsidP="008A0AB9">
      <w:pPr>
        <w:spacing w:after="0" w:line="240" w:lineRule="auto"/>
        <w:textAlignment w:val="baseline"/>
        <w:rPr>
          <w:rFonts w:ascii="Calibri Light" w:eastAsia="Times New Roman" w:hAnsi="Calibri Light" w:cs="Calibri Light"/>
          <w:sz w:val="26"/>
          <w:szCs w:val="26"/>
          <w:lang w:eastAsia="pl-PL"/>
        </w:rPr>
      </w:pPr>
    </w:p>
    <w:p w14:paraId="5E4509F5" w14:textId="474F52A7" w:rsidR="008A0AB9" w:rsidRPr="008A0AB9" w:rsidRDefault="008A0AB9" w:rsidP="00875B31">
      <w:pPr>
        <w:pStyle w:val="Akapitzlist"/>
        <w:numPr>
          <w:ilvl w:val="0"/>
          <w:numId w:val="14"/>
        </w:numPr>
        <w:spacing w:after="0" w:line="240" w:lineRule="auto"/>
        <w:textAlignment w:val="baseline"/>
        <w:rPr>
          <w:rFonts w:ascii="Calibri Light" w:eastAsia="Times New Roman" w:hAnsi="Calibri Light" w:cs="Calibri Light"/>
          <w:b/>
          <w:bCs/>
          <w:sz w:val="26"/>
          <w:szCs w:val="26"/>
        </w:rPr>
      </w:pPr>
      <w:r>
        <w:rPr>
          <w:rFonts w:ascii="Calibri Light" w:hAnsi="Calibri Light"/>
          <w:b/>
          <w:sz w:val="26"/>
        </w:rPr>
        <w:t>Speicherdauer der Daten</w:t>
      </w:r>
    </w:p>
    <w:p w14:paraId="637BEFF8" w14:textId="77777777" w:rsidR="008A0AB9" w:rsidRPr="008A0AB9" w:rsidRDefault="008A0AB9" w:rsidP="008A0AB9">
      <w:pPr>
        <w:pStyle w:val="Akapitzlist"/>
        <w:spacing w:after="0" w:line="240" w:lineRule="auto"/>
        <w:textAlignment w:val="baseline"/>
        <w:rPr>
          <w:rFonts w:ascii="Calibri Light" w:eastAsia="Times New Roman" w:hAnsi="Calibri Light" w:cs="Calibri Light"/>
          <w:sz w:val="26"/>
          <w:szCs w:val="26"/>
          <w:lang w:eastAsia="pl-PL"/>
        </w:rPr>
      </w:pPr>
    </w:p>
    <w:p w14:paraId="199BDACA" w14:textId="4922BC31"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Personenbezogene Daten werden für folgende Zeiträume gespeichert:</w:t>
      </w:r>
    </w:p>
    <w:p w14:paraId="0B25489C" w14:textId="549A7060" w:rsidR="008A0AB9" w:rsidRPr="008A0AB9" w:rsidRDefault="008A0AB9" w:rsidP="008A0AB9">
      <w:pPr>
        <w:numPr>
          <w:ilvl w:val="0"/>
          <w:numId w:val="12"/>
        </w:numPr>
        <w:spacing w:after="0" w:line="240" w:lineRule="auto"/>
        <w:textAlignment w:val="baseline"/>
        <w:rPr>
          <w:rFonts w:ascii="Calibri Light" w:eastAsia="Times New Roman" w:hAnsi="Calibri Light" w:cs="Calibri Light"/>
          <w:sz w:val="26"/>
          <w:szCs w:val="26"/>
        </w:rPr>
      </w:pPr>
      <w:r>
        <w:rPr>
          <w:rFonts w:ascii="Calibri Light" w:hAnsi="Calibri Light"/>
          <w:sz w:val="26"/>
        </w:rPr>
        <w:t>für die zur Vertragserfüllung erforderliche Dauer;</w:t>
      </w:r>
    </w:p>
    <w:p w14:paraId="305F3841" w14:textId="43D60524" w:rsidR="008A0AB9" w:rsidRPr="008A0AB9" w:rsidRDefault="008A0AB9" w:rsidP="008A0AB9">
      <w:pPr>
        <w:numPr>
          <w:ilvl w:val="0"/>
          <w:numId w:val="12"/>
        </w:numPr>
        <w:spacing w:after="0" w:line="240" w:lineRule="auto"/>
        <w:textAlignment w:val="baseline"/>
        <w:rPr>
          <w:rFonts w:ascii="Calibri Light" w:eastAsia="Times New Roman" w:hAnsi="Calibri Light" w:cs="Calibri Light"/>
          <w:sz w:val="26"/>
          <w:szCs w:val="26"/>
        </w:rPr>
      </w:pPr>
      <w:r>
        <w:rPr>
          <w:rFonts w:ascii="Calibri Light" w:hAnsi="Calibri Light"/>
          <w:sz w:val="26"/>
        </w:rPr>
        <w:t>für den gesetzlich vorgeschriebenen Zeitraum, insbesondere nach steuer- und rechnungslegungsrechtlichen Vorschriften;</w:t>
      </w:r>
    </w:p>
    <w:p w14:paraId="4FFDD633" w14:textId="04900FFF" w:rsidR="008A0AB9" w:rsidRPr="008A0AB9" w:rsidRDefault="008A0AB9" w:rsidP="008A0AB9">
      <w:pPr>
        <w:numPr>
          <w:ilvl w:val="0"/>
          <w:numId w:val="12"/>
        </w:numPr>
        <w:spacing w:after="0" w:line="240" w:lineRule="auto"/>
        <w:textAlignment w:val="baseline"/>
        <w:rPr>
          <w:rFonts w:ascii="Calibri Light" w:eastAsia="Times New Roman" w:hAnsi="Calibri Light" w:cs="Calibri Light"/>
          <w:sz w:val="26"/>
          <w:szCs w:val="26"/>
        </w:rPr>
      </w:pPr>
      <w:r>
        <w:rPr>
          <w:rFonts w:ascii="Calibri Light" w:hAnsi="Calibri Light"/>
          <w:sz w:val="26"/>
        </w:rPr>
        <w:t>bis zur Verjährung etwaiger Ansprüche;</w:t>
      </w:r>
    </w:p>
    <w:p w14:paraId="580F5265" w14:textId="25C25BEA" w:rsidR="008A0AB9" w:rsidRDefault="008A0AB9" w:rsidP="008A0AB9">
      <w:pPr>
        <w:numPr>
          <w:ilvl w:val="0"/>
          <w:numId w:val="12"/>
        </w:numPr>
        <w:spacing w:after="0" w:line="240" w:lineRule="auto"/>
        <w:textAlignment w:val="baseline"/>
        <w:rPr>
          <w:rFonts w:ascii="Calibri Light" w:eastAsia="Times New Roman" w:hAnsi="Calibri Light" w:cs="Calibri Light"/>
          <w:sz w:val="26"/>
          <w:szCs w:val="26"/>
        </w:rPr>
      </w:pPr>
      <w:r>
        <w:rPr>
          <w:rFonts w:ascii="Calibri Light" w:hAnsi="Calibri Light"/>
          <w:sz w:val="26"/>
        </w:rPr>
        <w:t>bei Daten, die auf Grundlage einer Einwilligung verarbeitet werden - bis zum Widerruf der Einwilligung.</w:t>
      </w:r>
    </w:p>
    <w:p w14:paraId="41F96826" w14:textId="77777777" w:rsidR="008A0AB9" w:rsidRPr="008A0AB9" w:rsidRDefault="008A0AB9" w:rsidP="008A0AB9">
      <w:pPr>
        <w:spacing w:after="0" w:line="240" w:lineRule="auto"/>
        <w:ind w:left="720"/>
        <w:textAlignment w:val="baseline"/>
        <w:rPr>
          <w:rFonts w:ascii="Calibri Light" w:eastAsia="Times New Roman" w:hAnsi="Calibri Light" w:cs="Calibri Light"/>
          <w:sz w:val="26"/>
          <w:szCs w:val="26"/>
          <w:lang w:eastAsia="pl-PL"/>
        </w:rPr>
      </w:pPr>
    </w:p>
    <w:p w14:paraId="5ED8CDCC" w14:textId="2C4CF547" w:rsidR="008A0AB9" w:rsidRPr="008A0AB9" w:rsidRDefault="008A0AB9" w:rsidP="00875B31">
      <w:pPr>
        <w:pStyle w:val="Akapitzlist"/>
        <w:numPr>
          <w:ilvl w:val="0"/>
          <w:numId w:val="14"/>
        </w:numPr>
        <w:spacing w:after="0" w:line="240" w:lineRule="auto"/>
        <w:textAlignment w:val="baseline"/>
        <w:rPr>
          <w:rFonts w:ascii="Calibri Light" w:eastAsia="Times New Roman" w:hAnsi="Calibri Light" w:cs="Calibri Light"/>
          <w:b/>
          <w:bCs/>
          <w:sz w:val="26"/>
          <w:szCs w:val="26"/>
        </w:rPr>
      </w:pPr>
      <w:r>
        <w:rPr>
          <w:rFonts w:ascii="Calibri Light" w:hAnsi="Calibri Light"/>
          <w:b/>
          <w:sz w:val="26"/>
        </w:rPr>
        <w:t>Rechte der betroffenen Person</w:t>
      </w:r>
    </w:p>
    <w:p w14:paraId="3704FF4A" w14:textId="77777777" w:rsidR="008A0AB9" w:rsidRPr="008A0AB9" w:rsidRDefault="008A0AB9" w:rsidP="008A0AB9">
      <w:pPr>
        <w:pStyle w:val="Akapitzlist"/>
        <w:spacing w:after="0" w:line="240" w:lineRule="auto"/>
        <w:textAlignment w:val="baseline"/>
        <w:rPr>
          <w:rFonts w:ascii="Calibri Light" w:eastAsia="Times New Roman" w:hAnsi="Calibri Light" w:cs="Calibri Light"/>
          <w:sz w:val="26"/>
          <w:szCs w:val="26"/>
          <w:lang w:eastAsia="pl-PL"/>
        </w:rPr>
      </w:pPr>
    </w:p>
    <w:p w14:paraId="3E5BF489" w14:textId="1F6A7365"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Sie haben das Recht auf:</w:t>
      </w:r>
    </w:p>
    <w:p w14:paraId="68C0F50C" w14:textId="51D9B1EC" w:rsidR="008A0AB9" w:rsidRPr="008A0AB9" w:rsidRDefault="008A0AB9" w:rsidP="008A0AB9">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t>Auskunft über Ihre Daten;</w:t>
      </w:r>
    </w:p>
    <w:p w14:paraId="4D85BFED" w14:textId="278B8879" w:rsidR="008A0AB9" w:rsidRPr="008A0AB9" w:rsidRDefault="008A0AB9" w:rsidP="008A0AB9">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lastRenderedPageBreak/>
        <w:t>Berichtigung der Daten;</w:t>
      </w:r>
    </w:p>
    <w:p w14:paraId="1F20B686" w14:textId="2EFF465A" w:rsidR="008A0AB9" w:rsidRPr="008A0AB9" w:rsidRDefault="008A0AB9" w:rsidP="008A0AB9">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t>Löschung der Daten in den gesetzlich vorgesehenen Fällen;</w:t>
      </w:r>
    </w:p>
    <w:p w14:paraId="4506FAD6" w14:textId="123AAD9C" w:rsidR="008A0AB9" w:rsidRPr="008A0AB9" w:rsidRDefault="008A0AB9" w:rsidP="008A0AB9">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t>Einschränkung der Verarbeitung;</w:t>
      </w:r>
    </w:p>
    <w:p w14:paraId="03F4BC4A" w14:textId="77777777" w:rsidR="00AC285F" w:rsidRDefault="00AC285F" w:rsidP="00AC285F">
      <w:pPr>
        <w:spacing w:after="0" w:line="240" w:lineRule="auto"/>
        <w:ind w:left="720"/>
        <w:textAlignment w:val="baseline"/>
        <w:rPr>
          <w:rFonts w:ascii="Calibri Light" w:eastAsia="Times New Roman" w:hAnsi="Calibri Light" w:cs="Calibri Light"/>
          <w:sz w:val="26"/>
          <w:szCs w:val="26"/>
          <w:lang w:eastAsia="pl-PL"/>
        </w:rPr>
      </w:pPr>
    </w:p>
    <w:p w14:paraId="063075CF" w14:textId="77777777" w:rsidR="00AC285F" w:rsidRDefault="00AC285F" w:rsidP="00AC285F">
      <w:pPr>
        <w:spacing w:after="0" w:line="240" w:lineRule="auto"/>
        <w:ind w:left="720"/>
        <w:textAlignment w:val="baseline"/>
        <w:rPr>
          <w:rFonts w:ascii="Calibri Light" w:eastAsia="Times New Roman" w:hAnsi="Calibri Light" w:cs="Calibri Light"/>
          <w:sz w:val="26"/>
          <w:szCs w:val="26"/>
          <w:lang w:eastAsia="pl-PL"/>
        </w:rPr>
      </w:pPr>
    </w:p>
    <w:p w14:paraId="53C9976B" w14:textId="7022F503" w:rsidR="00AC285F" w:rsidRPr="00AC285F" w:rsidRDefault="008A0AB9" w:rsidP="00AC285F">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t>Datenübertragbarkeit;</w:t>
      </w:r>
    </w:p>
    <w:p w14:paraId="03ECF41B" w14:textId="081E6EE7" w:rsidR="008A0AB9" w:rsidRPr="008A0AB9" w:rsidRDefault="008A0AB9" w:rsidP="008A0AB9">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t>Widerspruch gegen die Verarbeitung von Daten auf Grundlage des berechtigten Interesses des Verantwortlichen;</w:t>
      </w:r>
    </w:p>
    <w:p w14:paraId="345D7259" w14:textId="12913C4F" w:rsidR="008A0AB9" w:rsidRDefault="008A0AB9" w:rsidP="008A0AB9">
      <w:pPr>
        <w:numPr>
          <w:ilvl w:val="0"/>
          <w:numId w:val="13"/>
        </w:numPr>
        <w:spacing w:after="0" w:line="240" w:lineRule="auto"/>
        <w:textAlignment w:val="baseline"/>
        <w:rPr>
          <w:rFonts w:ascii="Calibri Light" w:eastAsia="Times New Roman" w:hAnsi="Calibri Light" w:cs="Calibri Light"/>
          <w:sz w:val="26"/>
          <w:szCs w:val="26"/>
        </w:rPr>
      </w:pPr>
      <w:r>
        <w:rPr>
          <w:rFonts w:ascii="Calibri Light" w:hAnsi="Calibri Light"/>
          <w:sz w:val="26"/>
        </w:rPr>
        <w:t>jederzeitigen Widerruf der Einwilligung, sofern die Verarbeitung auf dieser beruht, ohne dass die Rechtmäßigkeit der bis zum Widerruf erfolgten Verarbeitung berührt wird.</w:t>
      </w:r>
    </w:p>
    <w:p w14:paraId="56568BF1" w14:textId="77777777" w:rsidR="00AC285F" w:rsidRPr="008A0AB9" w:rsidRDefault="00AC285F" w:rsidP="00AC285F">
      <w:pPr>
        <w:spacing w:after="0" w:line="240" w:lineRule="auto"/>
        <w:ind w:left="720"/>
        <w:textAlignment w:val="baseline"/>
        <w:rPr>
          <w:rFonts w:ascii="Calibri Light" w:eastAsia="Times New Roman" w:hAnsi="Calibri Light" w:cs="Calibri Light"/>
          <w:sz w:val="26"/>
          <w:szCs w:val="26"/>
          <w:lang w:eastAsia="pl-PL"/>
        </w:rPr>
      </w:pPr>
    </w:p>
    <w:p w14:paraId="7FF87F31" w14:textId="68C35280"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b/>
          <w:sz w:val="26"/>
        </w:rPr>
        <w:t>6. Recht auf Beschwerde</w:t>
      </w:r>
    </w:p>
    <w:p w14:paraId="7B348A36" w14:textId="2840F45C" w:rsid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Die betroffene Person hat das Recht, beim Präsidenten des polnischen Amtes für den Schutz personenbezogener Daten Beschwerde einzulegen, wenn sie der Auffassung ist, dass die Verarbeitung ihrer personenbezogenen Daten gegen die DSGVO verstößt.</w:t>
      </w:r>
    </w:p>
    <w:p w14:paraId="2307F8AD" w14:textId="77777777" w:rsidR="00AC285F" w:rsidRPr="008A0AB9" w:rsidRDefault="00AC285F" w:rsidP="008A0AB9">
      <w:pPr>
        <w:spacing w:after="0" w:line="240" w:lineRule="auto"/>
        <w:textAlignment w:val="baseline"/>
        <w:rPr>
          <w:rFonts w:ascii="Calibri Light" w:eastAsia="Times New Roman" w:hAnsi="Calibri Light" w:cs="Calibri Light"/>
          <w:sz w:val="26"/>
          <w:szCs w:val="26"/>
          <w:lang w:eastAsia="pl-PL"/>
        </w:rPr>
      </w:pPr>
    </w:p>
    <w:p w14:paraId="29A72CEF" w14:textId="5EEB2A90"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b/>
          <w:sz w:val="26"/>
        </w:rPr>
        <w:t>7. Freiwilligkeit der Bereitstellung der Daten</w:t>
      </w:r>
    </w:p>
    <w:p w14:paraId="0D739549" w14:textId="0ED08B5C"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Die Bereitstellung personenbezogener Daten ist freiwillig, kann jedoch für den Abschluss und die Erfüllung des Vertrags, die Bearbeitung der Reservierung oder die Beantwortung einer Anfrage erforderlich sein. Werden die erforderlichen Daten nicht bereitgestellt, können diese Vorgänge möglicherweise nicht durchgeführt werden.</w:t>
      </w:r>
    </w:p>
    <w:p w14:paraId="6E699969" w14:textId="77777777" w:rsidR="00AC285F" w:rsidRDefault="00AC285F" w:rsidP="008A0AB9">
      <w:pPr>
        <w:spacing w:after="0" w:line="240" w:lineRule="auto"/>
        <w:textAlignment w:val="baseline"/>
        <w:rPr>
          <w:rFonts w:ascii="Calibri Light" w:eastAsia="Times New Roman" w:hAnsi="Calibri Light" w:cs="Calibri Light"/>
          <w:b/>
          <w:bCs/>
          <w:sz w:val="26"/>
          <w:szCs w:val="26"/>
          <w:lang w:eastAsia="pl-PL"/>
        </w:rPr>
      </w:pPr>
    </w:p>
    <w:p w14:paraId="2632B76F" w14:textId="717EFA65" w:rsidR="008A0AB9" w:rsidRDefault="008A0AB9" w:rsidP="008A0AB9">
      <w:pPr>
        <w:spacing w:after="0" w:line="240" w:lineRule="auto"/>
        <w:textAlignment w:val="baseline"/>
        <w:rPr>
          <w:rFonts w:ascii="Calibri Light" w:eastAsia="Times New Roman" w:hAnsi="Calibri Light" w:cs="Calibri Light"/>
          <w:b/>
          <w:bCs/>
          <w:sz w:val="26"/>
          <w:szCs w:val="26"/>
        </w:rPr>
      </w:pPr>
      <w:r>
        <w:rPr>
          <w:rFonts w:ascii="Calibri Light" w:hAnsi="Calibri Light"/>
          <w:b/>
          <w:sz w:val="26"/>
        </w:rPr>
        <w:t>8. Automatisierte Entscheidungsfindung</w:t>
      </w:r>
    </w:p>
    <w:p w14:paraId="2231F7AF" w14:textId="77777777" w:rsidR="00AC285F" w:rsidRPr="008A0AB9" w:rsidRDefault="00AC285F" w:rsidP="008A0AB9">
      <w:pPr>
        <w:spacing w:after="0" w:line="240" w:lineRule="auto"/>
        <w:textAlignment w:val="baseline"/>
        <w:rPr>
          <w:rFonts w:ascii="Calibri Light" w:eastAsia="Times New Roman" w:hAnsi="Calibri Light" w:cs="Calibri Light"/>
          <w:sz w:val="26"/>
          <w:szCs w:val="26"/>
          <w:lang w:eastAsia="pl-PL"/>
        </w:rPr>
      </w:pPr>
    </w:p>
    <w:p w14:paraId="02B3F3B8" w14:textId="2F58FAD0" w:rsidR="008A0AB9" w:rsidRPr="008A0AB9" w:rsidRDefault="008A0AB9" w:rsidP="008A0AB9">
      <w:pPr>
        <w:spacing w:after="0" w:line="240" w:lineRule="auto"/>
        <w:textAlignment w:val="baseline"/>
        <w:rPr>
          <w:rFonts w:ascii="Calibri Light" w:eastAsia="Times New Roman" w:hAnsi="Calibri Light" w:cs="Calibri Light"/>
          <w:sz w:val="26"/>
          <w:szCs w:val="26"/>
        </w:rPr>
      </w:pPr>
      <w:r>
        <w:rPr>
          <w:rFonts w:ascii="Calibri Light" w:hAnsi="Calibri Light"/>
          <w:sz w:val="26"/>
        </w:rPr>
        <w:t>Der Verantwortliche trifft Ihnen gegenüber keine automatisierten Entscheidungen und setzt insbesondere kein Profiling ein, es sei denn, er informiert Sie hierüber gesondert gemäß den geltenden Rechtsvorschriften.</w:t>
      </w:r>
    </w:p>
    <w:p w14:paraId="61502AFD" w14:textId="4C999DE1" w:rsidR="006F2540" w:rsidRPr="008A0AB9" w:rsidRDefault="006F2540" w:rsidP="00FA7D7E">
      <w:pPr>
        <w:spacing w:after="0" w:line="240" w:lineRule="auto"/>
        <w:textAlignment w:val="baseline"/>
        <w:rPr>
          <w:rFonts w:ascii="Segoe UI" w:eastAsia="Times New Roman" w:hAnsi="Segoe UI" w:cs="Segoe UI"/>
          <w:sz w:val="18"/>
          <w:szCs w:val="18"/>
          <w:lang w:eastAsia="pl-PL"/>
        </w:rPr>
      </w:pPr>
    </w:p>
    <w:p w14:paraId="5268F57F" w14:textId="77777777" w:rsidR="00C9359A" w:rsidRPr="008A0AB9" w:rsidRDefault="00C9359A"/>
    <w:sectPr w:rsidR="00C9359A" w:rsidRPr="008A0AB9" w:rsidSect="003A4109">
      <w:headerReference w:type="default" r:id="rId13"/>
      <w:footerReference w:type="default" r:id="rId14"/>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C8673" w14:textId="77777777" w:rsidR="00BC201B" w:rsidRDefault="00BC201B" w:rsidP="009624AD">
      <w:pPr>
        <w:spacing w:after="0" w:line="240" w:lineRule="auto"/>
      </w:pPr>
      <w:r>
        <w:separator/>
      </w:r>
    </w:p>
  </w:endnote>
  <w:endnote w:type="continuationSeparator" w:id="0">
    <w:p w14:paraId="2B75EF7A" w14:textId="77777777" w:rsidR="00BC201B" w:rsidRDefault="00BC201B" w:rsidP="009624AD">
      <w:pPr>
        <w:spacing w:after="0" w:line="240" w:lineRule="auto"/>
      </w:pPr>
      <w:r>
        <w:continuationSeparator/>
      </w:r>
    </w:p>
  </w:endnote>
  <w:endnote w:type="continuationNotice" w:id="1">
    <w:p w14:paraId="13A87808" w14:textId="77777777" w:rsidR="00BC201B" w:rsidRDefault="00BC20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3626" w14:textId="2BD77736" w:rsidR="009303A4" w:rsidRPr="009049D8" w:rsidRDefault="007A2701" w:rsidP="009303A4">
    <w:pPr>
      <w:pStyle w:val="Stopka"/>
      <w:rPr>
        <w:color w:val="002060"/>
        <w:sz w:val="14"/>
        <w:szCs w:val="14"/>
      </w:rPr>
    </w:pPr>
    <w:r>
      <w:rPr>
        <w:color w:val="002060"/>
        <w:sz w:val="14"/>
      </w:rPr>
      <w:t xml:space="preserve">HM SPÓŁKA Z OGRANICZONĄ ODPOWIEDZIALNOŚCIĄ mit Sitz in </w:t>
    </w:r>
    <w:proofErr w:type="spellStart"/>
    <w:r>
      <w:rPr>
        <w:color w:val="002060"/>
        <w:sz w:val="14"/>
      </w:rPr>
      <w:t>Piaseczno</w:t>
    </w:r>
    <w:proofErr w:type="spellEnd"/>
    <w:r>
      <w:rPr>
        <w:color w:val="002060"/>
        <w:sz w:val="14"/>
      </w:rPr>
      <w:t xml:space="preserve"> (05-500), </w:t>
    </w:r>
    <w:proofErr w:type="spellStart"/>
    <w:r>
      <w:rPr>
        <w:color w:val="002060"/>
        <w:sz w:val="14"/>
      </w:rPr>
      <w:t>ul</w:t>
    </w:r>
    <w:proofErr w:type="spellEnd"/>
    <w:r>
      <w:rPr>
        <w:color w:val="002060"/>
        <w:sz w:val="14"/>
      </w:rPr>
      <w:t xml:space="preserve">. </w:t>
    </w:r>
    <w:proofErr w:type="spellStart"/>
    <w:r>
      <w:rPr>
        <w:color w:val="002060"/>
        <w:sz w:val="14"/>
      </w:rPr>
      <w:t>Pawia</w:t>
    </w:r>
    <w:proofErr w:type="spellEnd"/>
    <w:r>
      <w:rPr>
        <w:color w:val="002060"/>
        <w:sz w:val="14"/>
      </w:rPr>
      <w:t xml:space="preserve"> 7, Lok. 96, eingetragen im Unternehmerregister des Nationalen Gerichtsregisters, geführt vom Amtsgericht für die Hauptstadt Warschau in Warschau, XIV. Wirtschaftsabteilung des Nationalen Gerichtsregisters, unter der KRS-Nummer: 0001094353, NIP 1231298655, REGON 361559443</w:t>
    </w:r>
  </w:p>
  <w:p w14:paraId="00786BAD" w14:textId="13DC19B4" w:rsidR="009303A4" w:rsidRPr="009303A4" w:rsidRDefault="009303A4" w:rsidP="009303A4">
    <w:pPr>
      <w:pStyle w:val="Stopka"/>
      <w:jc w:val="center"/>
      <w:rPr>
        <w:b/>
        <w:bCs/>
        <w:color w:val="00206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49BB9" w14:textId="77777777" w:rsidR="00BC201B" w:rsidRDefault="00BC201B" w:rsidP="009624AD">
      <w:pPr>
        <w:spacing w:after="0" w:line="240" w:lineRule="auto"/>
      </w:pPr>
      <w:r>
        <w:separator/>
      </w:r>
    </w:p>
  </w:footnote>
  <w:footnote w:type="continuationSeparator" w:id="0">
    <w:p w14:paraId="230DF32D" w14:textId="77777777" w:rsidR="00BC201B" w:rsidRDefault="00BC201B" w:rsidP="009624AD">
      <w:pPr>
        <w:spacing w:after="0" w:line="240" w:lineRule="auto"/>
      </w:pPr>
      <w:r>
        <w:continuationSeparator/>
      </w:r>
    </w:p>
  </w:footnote>
  <w:footnote w:type="continuationNotice" w:id="1">
    <w:p w14:paraId="75824F9F" w14:textId="77777777" w:rsidR="00BC201B" w:rsidRDefault="00BC201B">
      <w:pPr>
        <w:spacing w:after="0" w:line="240" w:lineRule="auto"/>
      </w:pPr>
    </w:p>
  </w:footnote>
  <w:footnote w:id="2">
    <w:p w14:paraId="461F94FF" w14:textId="55A9D49F" w:rsidR="00E91C5B" w:rsidRDefault="00E91C5B" w:rsidP="00C97B02">
      <w:pPr>
        <w:pStyle w:val="Tekstprzypisudolnego"/>
        <w:jc w:val="both"/>
      </w:pPr>
      <w:r>
        <w:rPr>
          <w:rStyle w:val="Odwoanieprzypisudolnego"/>
        </w:rPr>
        <w:footnoteRef/>
      </w:r>
      <w:r>
        <w:t xml:space="preserve"> Aufgrund der geltenden Kinderschutzverfahren wird verlangt, dass ein Gast, der sich mit einem Kind im Betrieb aufhält, über ein Dokument verfügt, aus dem hervorgeht, dass er als erwachsene Person zur Betreuung des Kindes berechtigt ist (z. B. ein Ausweisdokument des Kindes, aus dem das Verwandtschaftsverhältnis hervorgeht, eine Personenstandsurkunde, eine gerichtliche Entscheidung, eine notariell beglaubigte Zustimmung eines Elternteils zur Reise dieser Person mit dem Kind oder eine vom Elternteil des Kindes unterzeichnete Zustimmung mit Angabe der Daten des Kindes, seiner Wohnanschrift, der Telefonnummer des Elternteils und der Nummer des Ausweisdokuments/der PESEL-Nummer der Person, der der Elternteil die Betreuung des Kindes anvertraut hat).  </w:t>
      </w:r>
    </w:p>
  </w:footnote>
  <w:footnote w:id="3">
    <w:p w14:paraId="17492B4D" w14:textId="6F4ECC6C" w:rsidR="03AE3486" w:rsidRDefault="03AE3486" w:rsidP="2409486D">
      <w:pPr>
        <w:pStyle w:val="Tekstprzypisudolnego"/>
        <w:jc w:val="both"/>
      </w:pPr>
      <w:r>
        <w:rPr>
          <w:rStyle w:val="Odwoanieprzypisudolnego"/>
        </w:rPr>
        <w:footnoteRef/>
      </w:r>
      <w:r>
        <w:t xml:space="preserve"> Wird die Angabe der Daten des Kindes verweigert, kann zusätzlich darauf hingewiesen werden, dass das Kind/seine Eltern neben der Person, die die Übernachtung gebucht hat, für etwaige Schäden im Betrieb mitverantwortlich sind.</w:t>
      </w:r>
    </w:p>
  </w:footnote>
  <w:footnote w:id="4">
    <w:p w14:paraId="050AD4BB" w14:textId="43510915" w:rsidR="001314E6" w:rsidRDefault="00D3006B" w:rsidP="00C97B02">
      <w:pPr>
        <w:pStyle w:val="Tekstprzypisudolnego"/>
        <w:jc w:val="both"/>
      </w:pPr>
      <w:r>
        <w:rPr>
          <w:rStyle w:val="Odwoanieprzypisudolnego"/>
        </w:rPr>
        <w:footnoteRef/>
      </w:r>
      <w:r>
        <w:t xml:space="preserve"> An verschiedenen Orten sind Eltern verpflichtet, ein Dokument zu erstellen, mit dem sie bestätigen, dass sie der Reise ihres Kindes mit einer Person zustimmen, die nicht dessen gesetzlicher Vormund ist. Die Frage nach einem solchen Dokument soll dem Gast des Betriebs verdeutlichen, dass das Fehlen jeglicher Angaben zu seiner Beziehung zu dem Kind, mit dem er sich im Betrieb anmeldet, nicht als ordnungsgemäß bzw. selbstverständlich anzusehen ist. Dies bietet dem Mitarbeiter zugleich eine Grundlage für weitere Fragen, mit denen festgestellt werden soll, ob das Kind in der betreffenden Situation misshandelt wird. Der Betrieb kann für eigene Zwecke auch ein Muster einer solchen Erklärung erstellen und die Kunden darüber informieren, dass dieses Dokument erforderlich ist, wenn sich Gäste mit Kindern anmelden, deren Eltern/gesetzliche Vormünder sie nicht sind. Ein solches Dokument sollte unter dem Gesichtspunkt der DSGVO sowie anderer im Betrieb geltender Regelungen geprüft werden. </w:t>
      </w:r>
    </w:p>
    <w:p w14:paraId="7450E854" w14:textId="4AAB5852" w:rsidR="00E6737F" w:rsidRDefault="00E6737F" w:rsidP="00E6737F">
      <w:pPr>
        <w:pStyle w:val="Tekstprzypisudolnego"/>
      </w:pPr>
    </w:p>
    <w:p w14:paraId="62290DC4" w14:textId="1602015C" w:rsidR="00D3006B" w:rsidRDefault="00D3006B">
      <w:pPr>
        <w:pStyle w:val="Tekstprzypisudolnego"/>
      </w:pPr>
    </w:p>
  </w:footnote>
  <w:footnote w:id="5">
    <w:p w14:paraId="4293E0E3" w14:textId="4AD5C1E6" w:rsidR="38DB4352" w:rsidRDefault="38DB4352" w:rsidP="00C97B02">
      <w:pPr>
        <w:pStyle w:val="Tekstprzypisudolnego"/>
        <w:jc w:val="both"/>
      </w:pPr>
      <w:r>
        <w:rPr>
          <w:rStyle w:val="Odwoanieprzypisudolnego"/>
        </w:rPr>
        <w:footnoteRef/>
      </w:r>
      <w:r>
        <w:t xml:space="preserve"> Art. 243  der polnischen Strafprozessordnung vom 6. Juni 1997 (konsolidierte Fassung Dz. U. 2022, Pos. 1375).</w:t>
      </w:r>
    </w:p>
    <w:p w14:paraId="52BB79A6" w14:textId="057C6F12" w:rsidR="000D61A3" w:rsidRDefault="00A4380A" w:rsidP="00C97B02">
      <w:pPr>
        <w:pStyle w:val="Tekstprzypisudolnego"/>
        <w:jc w:val="both"/>
      </w:pPr>
      <w:r>
        <w:t xml:space="preserve">§ 1. Jedermann hat das Recht, eine Person auf frischer Tat bei der Begehung einer Straftat oder im Zuge einer unmittelbar nach der Tat aufgenommenen Verfolgung festzuhalten, wenn die Gefahr besteht, dass sich die Person verbirgt, oder wenn ihre Identität nicht festgestellt werden kann. </w:t>
      </w:r>
    </w:p>
    <w:p w14:paraId="577425E8" w14:textId="36437B00" w:rsidR="38DB4352" w:rsidRDefault="000D61A3" w:rsidP="00C97B02">
      <w:pPr>
        <w:pStyle w:val="Tekstprzypisudolnego"/>
        <w:jc w:val="both"/>
      </w:pPr>
      <w:r>
        <w:t>Der in § 1 verwendete Ausdruck „auf frischer Tat“ bedeutet die Festnahme des Täters während der Verwirklichung eines der Begehungsstadien einer Straftat (nicht jedoch einer Ordnungswidrigkeit), d. h. im Stadium der strafbaren Vorbereitung, des Versuchs oder der Vollendung. In der Praxis wird es sich meist um einen Versuch handeln, da die Festnahme in der Regel die Vollendung der verbotenen Handlung verhindert. Für die Vornahme der Festnahme genügt die Wahrnehmung allein des objektiven Tatbestands. K. Dudka [in:] M. Janicz, C. Kulesza, J. Matras, H. Paluszkiewicz, B. Skowron, K. Dudka, Kodeks postępowania karnego. Komentarz, Aufl. II, Warschau 2020, Art. 243.</w:t>
      </w:r>
    </w:p>
    <w:p w14:paraId="52CAB546" w14:textId="07404425" w:rsidR="38DB4352" w:rsidRDefault="38DB4352" w:rsidP="00C97B02">
      <w:pPr>
        <w:pStyle w:val="Tekstprzypisudolnego"/>
        <w:jc w:val="both"/>
      </w:pPr>
      <w:r>
        <w:t>§ 2. Die festgehaltene Person ist unverzüglich der Polizei zu übergeben.</w:t>
      </w:r>
    </w:p>
    <w:p w14:paraId="2D8C7A42" w14:textId="143DD4F7" w:rsidR="38DB4352" w:rsidRDefault="00836DC9" w:rsidP="00C97B02">
      <w:pPr>
        <w:pStyle w:val="Tekstprzypisudolnego"/>
        <w:jc w:val="both"/>
      </w:pPr>
      <w:r>
        <w:rPr>
          <w:b/>
        </w:rPr>
        <w:t>Erläuterung:</w:t>
      </w:r>
      <w:r>
        <w:t xml:space="preserve"> Der Betrieb ist nicht in der Lage, seinen Verdacht anhand von Tatsachen oder Beweisen zu überprüfen; dies ist Aufgabe des zuständigen Verfahrensorgans. In Abs. 2 wurden die Situationen beschrieben, in denen ein begründeter Verdacht vorliegt. Für eine Jedermann-Festnahme muss die verbotene Handlung nicht bereits vollendet sein (es ist also nicht erforderlich, den Erwachsenen bei der Tat am Kind „anzutreffen“); für die Festnahme genügen die Begehungsstadien der Vorbereitung, des Versuchs oder der Vollendung. Die Festnahme im Versuchsstadium (also beim unmittelbaren Ansetzen zur Tat) verhindert deren Vollendung. Bereits das Anmieten eines Zimmers mit einem Kind gilt als Versuch. </w:t>
      </w:r>
    </w:p>
  </w:footnote>
  <w:footnote w:id="6">
    <w:p w14:paraId="2086FC98" w14:textId="231FC459" w:rsidR="000914F2" w:rsidRDefault="000914F2" w:rsidP="00C97B02">
      <w:pPr>
        <w:pStyle w:val="Tekstprzypisudolnego"/>
        <w:jc w:val="both"/>
      </w:pPr>
      <w:r>
        <w:rPr>
          <w:rStyle w:val="Odwoanieprzypisudolnego"/>
        </w:rPr>
        <w:footnoteRef/>
      </w:r>
      <w:r>
        <w:t xml:space="preserve"> Optionaler Abschnitt, aufzunehmen, wenn der Betrieb z. B. eine Spielecke für Kinder oder andere Freizeitangebote organisiert, bei denen sich Kinder ohne die Aufsicht ihrer Eltern oder gesetzlichen Vormünder aufhalten.</w:t>
      </w:r>
    </w:p>
  </w:footnote>
  <w:footnote w:id="7">
    <w:p w14:paraId="524AEC59" w14:textId="1A0E2127" w:rsidR="5A48B626" w:rsidRDefault="5A48B626" w:rsidP="00C97B02">
      <w:pPr>
        <w:pStyle w:val="Tekstprzypisudolnego"/>
        <w:jc w:val="both"/>
      </w:pPr>
      <w:r>
        <w:rPr>
          <w:rStyle w:val="Odwoanieprzypisudolnego"/>
        </w:rPr>
        <w:footnoteRef/>
      </w:r>
      <w:r>
        <w:t xml:space="preserve"> Bei Inanspruchnahme externer Dienstleister ist im Vertrag mit dem betreffenden Unternehmen eine entsprechende Klausel vorzusehen, die dem Betrieb/Hotel/der Hotelkette eine wirksame Möglichkeit einräumt, einen angemessenen Standard bei der Überprüfung der Mitarbeiter dieses Unternehmens im Hinblick darauf durchzusetzen, dass von ihnen keine Gefahr für Kinder ausgeht. Eine solche Klausel sollte eine Kontrolle der Erfüllung dieser Pflicht ermöglichen, z. B. unter Androhung einer fristlosen Vertragskündigung und einer Vertragsstrafe. </w:t>
      </w:r>
    </w:p>
  </w:footnote>
  <w:footnote w:id="8">
    <w:p w14:paraId="75950831" w14:textId="33551AFC" w:rsidR="000914F2" w:rsidRDefault="000914F2" w:rsidP="00C97B02">
      <w:pPr>
        <w:pStyle w:val="Tekstprzypisudolnego"/>
        <w:jc w:val="both"/>
      </w:pPr>
      <w:r>
        <w:rPr>
          <w:rStyle w:val="Odwoanieprzypisudolnego"/>
        </w:rPr>
        <w:footnoteRef/>
      </w:r>
      <w:r>
        <w:t xml:space="preserve"> Gesetz vom 13. Mai 2016 zur Bekämpfung von Gefährdungen durch Sexualkriminalität (konsolidierte Fassung Dz. U. 2020, Pos. 152 in der jeweils geltenden Fassung).</w:t>
      </w:r>
    </w:p>
  </w:footnote>
  <w:footnote w:id="9">
    <w:p w14:paraId="33C6BD12" w14:textId="0873F345" w:rsidR="00C43FDD" w:rsidRDefault="00C43FDD" w:rsidP="00C43FDD">
      <w:pPr>
        <w:pStyle w:val="Tekstprzypisudolnego"/>
      </w:pPr>
      <w:r>
        <w:rPr>
          <w:rStyle w:val="Odwoanieprzypisudolnego"/>
        </w:rPr>
        <w:footnoteRef/>
      </w:r>
      <w:r>
        <w:t xml:space="preserve"> Polnisches Strafgesetzbuch vom 6. Juni 1997 (konsolidierte Fassung Dz. U. 2022, Pos. 1138 in der jeweils geltenden Fassung).</w:t>
      </w:r>
    </w:p>
  </w:footnote>
  <w:footnote w:id="10">
    <w:p w14:paraId="20DA543F" w14:textId="63484C5F" w:rsidR="001314E6" w:rsidRDefault="001314E6" w:rsidP="001314E6">
      <w:pPr>
        <w:pStyle w:val="Tekstprzypisudolnego"/>
        <w:jc w:val="both"/>
      </w:pPr>
      <w:r>
        <w:rPr>
          <w:rStyle w:val="Odwoanieprzypisudolnego"/>
        </w:rPr>
        <w:footnoteRef/>
      </w:r>
      <w:r>
        <w:t xml:space="preserve"> Der Betrieb kann in seine Hausordnung für Gäste aufnehmen, dass das Personal aus Sicherheitsgründen für alle Nutzer des Betriebs in jeder Situation, die dies erfordert, Zugang zum Zimmer verlangen kann.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5EE7" w14:textId="1FE4A0E0" w:rsidR="009303A4" w:rsidRDefault="004F7106">
    <w:pPr>
      <w:pStyle w:val="Nagwek"/>
    </w:pPr>
    <w:r>
      <w:rPr>
        <w:caps/>
        <w:noProof/>
        <w:color w:val="808080" w:themeColor="background1" w:themeShade="80"/>
        <w:sz w:val="20"/>
      </w:rPr>
      <w:drawing>
        <wp:anchor distT="0" distB="0" distL="114300" distR="114300" simplePos="0" relativeHeight="251659264" behindDoc="0" locked="0" layoutInCell="1" allowOverlap="1" wp14:anchorId="012A5A80" wp14:editId="5B2C3206">
          <wp:simplePos x="0" y="0"/>
          <wp:positionH relativeFrom="margin">
            <wp:posOffset>63500</wp:posOffset>
          </wp:positionH>
          <wp:positionV relativeFrom="paragraph">
            <wp:posOffset>56515</wp:posOffset>
          </wp:positionV>
          <wp:extent cx="1971675" cy="514350"/>
          <wp:effectExtent l="57150" t="114300" r="104775" b="30480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1">
                    <a:extLst>
                      <a:ext uri="{28A0092B-C50C-407E-A947-70E740481C1C}">
                        <a14:useLocalDpi xmlns:a14="http://schemas.microsoft.com/office/drawing/2010/main" val="0"/>
                      </a:ext>
                    </a:extLst>
                  </a:blip>
                  <a:stretch>
                    <a:fillRect/>
                  </a:stretch>
                </pic:blipFill>
                <pic:spPr>
                  <a:xfrm>
                    <a:off x="0" y="0"/>
                    <a:ext cx="1971675" cy="5143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t xml:space="preserve">                                                   </w:t>
    </w:r>
    <w:r>
      <w:rPr>
        <w:noProof/>
      </w:rPr>
      <w:drawing>
        <wp:inline distT="0" distB="0" distL="0" distR="0" wp14:anchorId="5DE3B7BB" wp14:editId="040C6D6F">
          <wp:extent cx="1682750" cy="655886"/>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8339" cy="677553"/>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AEB866"/>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3F7C382F"/>
    <w:multiLevelType w:val="hybridMultilevel"/>
    <w:tmpl w:val="333E2F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2905992"/>
    <w:multiLevelType w:val="hybridMultilevel"/>
    <w:tmpl w:val="087CDD96"/>
    <w:lvl w:ilvl="0" w:tplc="04150017">
      <w:start w:val="1"/>
      <w:numFmt w:val="lowerLetter"/>
      <w:lvlText w:val="%1)"/>
      <w:lvlJc w:val="left"/>
      <w:pPr>
        <w:ind w:left="927"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442866BE"/>
    <w:multiLevelType w:val="multilevel"/>
    <w:tmpl w:val="B6B0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04F61"/>
    <w:multiLevelType w:val="multilevel"/>
    <w:tmpl w:val="1008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85796"/>
    <w:multiLevelType w:val="hybridMultilevel"/>
    <w:tmpl w:val="19A425EE"/>
    <w:lvl w:ilvl="0" w:tplc="A5DECCB8">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6A84285"/>
    <w:multiLevelType w:val="hybridMultilevel"/>
    <w:tmpl w:val="49EC528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ED60E39"/>
    <w:multiLevelType w:val="hybridMultilevel"/>
    <w:tmpl w:val="22C673C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F033729"/>
    <w:multiLevelType w:val="hybridMultilevel"/>
    <w:tmpl w:val="0AE8B428"/>
    <w:lvl w:ilvl="0" w:tplc="3FE0EE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EC4836"/>
    <w:multiLevelType w:val="hybridMultilevel"/>
    <w:tmpl w:val="135AC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30D3E48"/>
    <w:multiLevelType w:val="multilevel"/>
    <w:tmpl w:val="0468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09221C"/>
    <w:multiLevelType w:val="hybridMultilevel"/>
    <w:tmpl w:val="7268976A"/>
    <w:lvl w:ilvl="0" w:tplc="F23C8F7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A4F2056"/>
    <w:multiLevelType w:val="hybridMultilevel"/>
    <w:tmpl w:val="19A425EE"/>
    <w:lvl w:ilvl="0" w:tplc="A5DECCB8">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367713"/>
    <w:multiLevelType w:val="hybridMultilevel"/>
    <w:tmpl w:val="4BF2F664"/>
    <w:lvl w:ilvl="0" w:tplc="807821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68317742">
    <w:abstractNumId w:val="0"/>
  </w:num>
  <w:num w:numId="2" w16cid:durableId="1882553337">
    <w:abstractNumId w:val="5"/>
  </w:num>
  <w:num w:numId="3" w16cid:durableId="2004699810">
    <w:abstractNumId w:val="8"/>
  </w:num>
  <w:num w:numId="4" w16cid:durableId="230501688">
    <w:abstractNumId w:val="13"/>
  </w:num>
  <w:num w:numId="5" w16cid:durableId="592474394">
    <w:abstractNumId w:val="2"/>
  </w:num>
  <w:num w:numId="6" w16cid:durableId="637884234">
    <w:abstractNumId w:val="12"/>
  </w:num>
  <w:num w:numId="7" w16cid:durableId="1336615469">
    <w:abstractNumId w:val="9"/>
  </w:num>
  <w:num w:numId="8" w16cid:durableId="1295867134">
    <w:abstractNumId w:val="7"/>
  </w:num>
  <w:num w:numId="9" w16cid:durableId="1324552410">
    <w:abstractNumId w:val="6"/>
  </w:num>
  <w:num w:numId="10" w16cid:durableId="76440484">
    <w:abstractNumId w:val="1"/>
  </w:num>
  <w:num w:numId="11" w16cid:durableId="1709181980">
    <w:abstractNumId w:val="4"/>
  </w:num>
  <w:num w:numId="12" w16cid:durableId="1580825126">
    <w:abstractNumId w:val="3"/>
  </w:num>
  <w:num w:numId="13" w16cid:durableId="117530753">
    <w:abstractNumId w:val="10"/>
  </w:num>
  <w:num w:numId="14" w16cid:durableId="47726040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540"/>
    <w:rsid w:val="00001DCE"/>
    <w:rsid w:val="00013964"/>
    <w:rsid w:val="000679DA"/>
    <w:rsid w:val="000865A9"/>
    <w:rsid w:val="000914F2"/>
    <w:rsid w:val="000C0CE8"/>
    <w:rsid w:val="000D61A3"/>
    <w:rsid w:val="000F61FC"/>
    <w:rsid w:val="00127A52"/>
    <w:rsid w:val="001314E6"/>
    <w:rsid w:val="00133648"/>
    <w:rsid w:val="001B0948"/>
    <w:rsid w:val="002035CA"/>
    <w:rsid w:val="00203C82"/>
    <w:rsid w:val="00223545"/>
    <w:rsid w:val="002554BB"/>
    <w:rsid w:val="00260CDD"/>
    <w:rsid w:val="002877AE"/>
    <w:rsid w:val="002A3D7B"/>
    <w:rsid w:val="002A5390"/>
    <w:rsid w:val="002C1012"/>
    <w:rsid w:val="002C1033"/>
    <w:rsid w:val="00307646"/>
    <w:rsid w:val="00320473"/>
    <w:rsid w:val="00346B17"/>
    <w:rsid w:val="00353154"/>
    <w:rsid w:val="003A2293"/>
    <w:rsid w:val="003A4109"/>
    <w:rsid w:val="003A678E"/>
    <w:rsid w:val="0045301F"/>
    <w:rsid w:val="004655F3"/>
    <w:rsid w:val="004724CC"/>
    <w:rsid w:val="00474F67"/>
    <w:rsid w:val="004758A9"/>
    <w:rsid w:val="0048011E"/>
    <w:rsid w:val="00495ED9"/>
    <w:rsid w:val="004A1BC0"/>
    <w:rsid w:val="004B75D8"/>
    <w:rsid w:val="004E4BF7"/>
    <w:rsid w:val="004E5A7F"/>
    <w:rsid w:val="004F4956"/>
    <w:rsid w:val="004F7106"/>
    <w:rsid w:val="00512BD8"/>
    <w:rsid w:val="00525E04"/>
    <w:rsid w:val="00530156"/>
    <w:rsid w:val="005467E1"/>
    <w:rsid w:val="0057353A"/>
    <w:rsid w:val="00587D91"/>
    <w:rsid w:val="005914FB"/>
    <w:rsid w:val="0059440D"/>
    <w:rsid w:val="005C5A04"/>
    <w:rsid w:val="005F78FD"/>
    <w:rsid w:val="00635D01"/>
    <w:rsid w:val="00653EE9"/>
    <w:rsid w:val="00662DDE"/>
    <w:rsid w:val="00663167"/>
    <w:rsid w:val="00667684"/>
    <w:rsid w:val="006871CE"/>
    <w:rsid w:val="006D2812"/>
    <w:rsid w:val="006F059C"/>
    <w:rsid w:val="006F205D"/>
    <w:rsid w:val="006F2540"/>
    <w:rsid w:val="006F4625"/>
    <w:rsid w:val="007761AB"/>
    <w:rsid w:val="007A2701"/>
    <w:rsid w:val="007B0684"/>
    <w:rsid w:val="00816D3A"/>
    <w:rsid w:val="00817021"/>
    <w:rsid w:val="00825B3F"/>
    <w:rsid w:val="008340F4"/>
    <w:rsid w:val="00836DC9"/>
    <w:rsid w:val="00862CC1"/>
    <w:rsid w:val="00875B31"/>
    <w:rsid w:val="00890B1B"/>
    <w:rsid w:val="00896013"/>
    <w:rsid w:val="008A0AB9"/>
    <w:rsid w:val="008B7EF6"/>
    <w:rsid w:val="008D1A42"/>
    <w:rsid w:val="008D6374"/>
    <w:rsid w:val="00903AAB"/>
    <w:rsid w:val="009303A4"/>
    <w:rsid w:val="009624AD"/>
    <w:rsid w:val="00977EE7"/>
    <w:rsid w:val="00980250"/>
    <w:rsid w:val="009830A5"/>
    <w:rsid w:val="009840C9"/>
    <w:rsid w:val="009861A4"/>
    <w:rsid w:val="00996D1F"/>
    <w:rsid w:val="009A01F7"/>
    <w:rsid w:val="009E7E56"/>
    <w:rsid w:val="00A00BB2"/>
    <w:rsid w:val="00A1015D"/>
    <w:rsid w:val="00A31CD9"/>
    <w:rsid w:val="00A4380A"/>
    <w:rsid w:val="00A62F60"/>
    <w:rsid w:val="00AC285F"/>
    <w:rsid w:val="00AF5F73"/>
    <w:rsid w:val="00B17421"/>
    <w:rsid w:val="00B33F56"/>
    <w:rsid w:val="00B408D4"/>
    <w:rsid w:val="00B668AA"/>
    <w:rsid w:val="00B80310"/>
    <w:rsid w:val="00B80EDA"/>
    <w:rsid w:val="00B84075"/>
    <w:rsid w:val="00BA14DF"/>
    <w:rsid w:val="00BB524B"/>
    <w:rsid w:val="00BB5D4D"/>
    <w:rsid w:val="00BC201B"/>
    <w:rsid w:val="00BD6801"/>
    <w:rsid w:val="00BE4615"/>
    <w:rsid w:val="00BF0573"/>
    <w:rsid w:val="00BF2809"/>
    <w:rsid w:val="00C43FDD"/>
    <w:rsid w:val="00C65C31"/>
    <w:rsid w:val="00C67C1E"/>
    <w:rsid w:val="00C71934"/>
    <w:rsid w:val="00C82C4E"/>
    <w:rsid w:val="00C917D6"/>
    <w:rsid w:val="00C9359A"/>
    <w:rsid w:val="00C97B02"/>
    <w:rsid w:val="00CA5E98"/>
    <w:rsid w:val="00CB0361"/>
    <w:rsid w:val="00CB2E52"/>
    <w:rsid w:val="00CC6554"/>
    <w:rsid w:val="00D10F64"/>
    <w:rsid w:val="00D200D4"/>
    <w:rsid w:val="00D3006B"/>
    <w:rsid w:val="00D3728D"/>
    <w:rsid w:val="00D56234"/>
    <w:rsid w:val="00D654DF"/>
    <w:rsid w:val="00D96044"/>
    <w:rsid w:val="00DB7DEE"/>
    <w:rsid w:val="00DF79F8"/>
    <w:rsid w:val="00E37762"/>
    <w:rsid w:val="00E47B3F"/>
    <w:rsid w:val="00E60AF8"/>
    <w:rsid w:val="00E6737F"/>
    <w:rsid w:val="00E67477"/>
    <w:rsid w:val="00E91C5B"/>
    <w:rsid w:val="00EB3F66"/>
    <w:rsid w:val="00EC3532"/>
    <w:rsid w:val="00F050EB"/>
    <w:rsid w:val="00F15635"/>
    <w:rsid w:val="00F15EB0"/>
    <w:rsid w:val="00F227A2"/>
    <w:rsid w:val="00F257EA"/>
    <w:rsid w:val="00F4012D"/>
    <w:rsid w:val="00F523E3"/>
    <w:rsid w:val="00F65BEA"/>
    <w:rsid w:val="00F668B9"/>
    <w:rsid w:val="00F82097"/>
    <w:rsid w:val="00FA16BC"/>
    <w:rsid w:val="00FA356A"/>
    <w:rsid w:val="00FA7D7E"/>
    <w:rsid w:val="00FB1C27"/>
    <w:rsid w:val="00FB24CF"/>
    <w:rsid w:val="00FB5268"/>
    <w:rsid w:val="00FC66D0"/>
    <w:rsid w:val="00FD3FAC"/>
    <w:rsid w:val="00FD5193"/>
    <w:rsid w:val="00FE789A"/>
    <w:rsid w:val="013041AB"/>
    <w:rsid w:val="013DC645"/>
    <w:rsid w:val="01695420"/>
    <w:rsid w:val="01F8BC10"/>
    <w:rsid w:val="024E68B9"/>
    <w:rsid w:val="034387F8"/>
    <w:rsid w:val="0362052A"/>
    <w:rsid w:val="03AE3486"/>
    <w:rsid w:val="04AE1A52"/>
    <w:rsid w:val="04B9D228"/>
    <w:rsid w:val="04E8BD7F"/>
    <w:rsid w:val="050CFBC4"/>
    <w:rsid w:val="05485292"/>
    <w:rsid w:val="05863555"/>
    <w:rsid w:val="05CCBE8E"/>
    <w:rsid w:val="05D5C653"/>
    <w:rsid w:val="06ABFED9"/>
    <w:rsid w:val="06D3797E"/>
    <w:rsid w:val="071BE822"/>
    <w:rsid w:val="07511EF0"/>
    <w:rsid w:val="075EE9A2"/>
    <w:rsid w:val="07955B51"/>
    <w:rsid w:val="0881A255"/>
    <w:rsid w:val="08E3253D"/>
    <w:rsid w:val="0ACB802E"/>
    <w:rsid w:val="0AFDD992"/>
    <w:rsid w:val="0B1D2A00"/>
    <w:rsid w:val="0B647217"/>
    <w:rsid w:val="0C2FC19A"/>
    <w:rsid w:val="0C79C4EE"/>
    <w:rsid w:val="0C8A1450"/>
    <w:rsid w:val="0CC79BA8"/>
    <w:rsid w:val="0CFEB3F9"/>
    <w:rsid w:val="0D92B0E5"/>
    <w:rsid w:val="0DDBE92C"/>
    <w:rsid w:val="0DE33B6B"/>
    <w:rsid w:val="0E717EF4"/>
    <w:rsid w:val="116CF0A0"/>
    <w:rsid w:val="11B28DE2"/>
    <w:rsid w:val="11F763CC"/>
    <w:rsid w:val="1207E017"/>
    <w:rsid w:val="1265D629"/>
    <w:rsid w:val="12B27E36"/>
    <w:rsid w:val="132A98CA"/>
    <w:rsid w:val="1372E25B"/>
    <w:rsid w:val="138CF99E"/>
    <w:rsid w:val="13A35B28"/>
    <w:rsid w:val="13AA3CB0"/>
    <w:rsid w:val="13B92155"/>
    <w:rsid w:val="13E5A0CA"/>
    <w:rsid w:val="1436591D"/>
    <w:rsid w:val="1480CB00"/>
    <w:rsid w:val="1498A2CE"/>
    <w:rsid w:val="1552DF51"/>
    <w:rsid w:val="16056E6F"/>
    <w:rsid w:val="16BA3C52"/>
    <w:rsid w:val="16E3CE15"/>
    <w:rsid w:val="175BE50F"/>
    <w:rsid w:val="17ABF406"/>
    <w:rsid w:val="17D375DC"/>
    <w:rsid w:val="18667EAF"/>
    <w:rsid w:val="187F9E76"/>
    <w:rsid w:val="1888C287"/>
    <w:rsid w:val="19414902"/>
    <w:rsid w:val="1A16448A"/>
    <w:rsid w:val="1A292818"/>
    <w:rsid w:val="1AC47D2E"/>
    <w:rsid w:val="1C5527FD"/>
    <w:rsid w:val="1C6AA948"/>
    <w:rsid w:val="1CD07A09"/>
    <w:rsid w:val="1D73281C"/>
    <w:rsid w:val="1E6B7EA7"/>
    <w:rsid w:val="1F0D4628"/>
    <w:rsid w:val="2121733D"/>
    <w:rsid w:val="21A77BBF"/>
    <w:rsid w:val="22406F9B"/>
    <w:rsid w:val="2244E6EA"/>
    <w:rsid w:val="2249358D"/>
    <w:rsid w:val="2266E909"/>
    <w:rsid w:val="2333B23C"/>
    <w:rsid w:val="23648141"/>
    <w:rsid w:val="2409486D"/>
    <w:rsid w:val="245EB3DD"/>
    <w:rsid w:val="24EFB8E2"/>
    <w:rsid w:val="261C7E51"/>
    <w:rsid w:val="2659038D"/>
    <w:rsid w:val="26E739F0"/>
    <w:rsid w:val="27115C6A"/>
    <w:rsid w:val="28039602"/>
    <w:rsid w:val="28103ED0"/>
    <w:rsid w:val="286CBFD2"/>
    <w:rsid w:val="28C2798B"/>
    <w:rsid w:val="299F6663"/>
    <w:rsid w:val="2A48FD2C"/>
    <w:rsid w:val="2AD330B5"/>
    <w:rsid w:val="2B040ECC"/>
    <w:rsid w:val="2B129DA5"/>
    <w:rsid w:val="2B13B9F2"/>
    <w:rsid w:val="2BF95756"/>
    <w:rsid w:val="2C118C66"/>
    <w:rsid w:val="2CFA2D93"/>
    <w:rsid w:val="2D06DB82"/>
    <w:rsid w:val="2DA2AE11"/>
    <w:rsid w:val="2E0C78FD"/>
    <w:rsid w:val="2E1FC11A"/>
    <w:rsid w:val="2E86BDC0"/>
    <w:rsid w:val="2F0345F2"/>
    <w:rsid w:val="2F25B38D"/>
    <w:rsid w:val="2FEF1B5F"/>
    <w:rsid w:val="30D5FBC3"/>
    <w:rsid w:val="30FB0922"/>
    <w:rsid w:val="30FC4DB6"/>
    <w:rsid w:val="3219A723"/>
    <w:rsid w:val="3260EB34"/>
    <w:rsid w:val="3398285F"/>
    <w:rsid w:val="34373D6B"/>
    <w:rsid w:val="344E6129"/>
    <w:rsid w:val="345D3B8D"/>
    <w:rsid w:val="3480C8AD"/>
    <w:rsid w:val="34932E31"/>
    <w:rsid w:val="349817BC"/>
    <w:rsid w:val="34BC338E"/>
    <w:rsid w:val="35447313"/>
    <w:rsid w:val="3794C7C1"/>
    <w:rsid w:val="3825EE53"/>
    <w:rsid w:val="38461505"/>
    <w:rsid w:val="386F8814"/>
    <w:rsid w:val="38DB4352"/>
    <w:rsid w:val="39EF80B9"/>
    <w:rsid w:val="3A7F9702"/>
    <w:rsid w:val="3A80B401"/>
    <w:rsid w:val="3B0FEF5D"/>
    <w:rsid w:val="3BA9D6EA"/>
    <w:rsid w:val="3BC271E4"/>
    <w:rsid w:val="3C5B650C"/>
    <w:rsid w:val="3C5DA76E"/>
    <w:rsid w:val="3C7D3F19"/>
    <w:rsid w:val="3C8A8416"/>
    <w:rsid w:val="3D270C4C"/>
    <w:rsid w:val="3D461607"/>
    <w:rsid w:val="3D6BEDAD"/>
    <w:rsid w:val="3DBCC5F2"/>
    <w:rsid w:val="3E60E1E9"/>
    <w:rsid w:val="3EC46749"/>
    <w:rsid w:val="3F591358"/>
    <w:rsid w:val="3F743BE0"/>
    <w:rsid w:val="3F7FECE2"/>
    <w:rsid w:val="3FA9BE9D"/>
    <w:rsid w:val="3FC92A6B"/>
    <w:rsid w:val="3FFAFFF5"/>
    <w:rsid w:val="4015DAA7"/>
    <w:rsid w:val="4061740B"/>
    <w:rsid w:val="414C173F"/>
    <w:rsid w:val="417AA289"/>
    <w:rsid w:val="41A8FD10"/>
    <w:rsid w:val="41E3EDFE"/>
    <w:rsid w:val="428C3A50"/>
    <w:rsid w:val="435606B0"/>
    <w:rsid w:val="438EF1E4"/>
    <w:rsid w:val="43DA3DD4"/>
    <w:rsid w:val="43E29BAB"/>
    <w:rsid w:val="4421C5E7"/>
    <w:rsid w:val="44240B54"/>
    <w:rsid w:val="44714249"/>
    <w:rsid w:val="44785441"/>
    <w:rsid w:val="45919D92"/>
    <w:rsid w:val="45A11C40"/>
    <w:rsid w:val="45D8ABD6"/>
    <w:rsid w:val="461424A2"/>
    <w:rsid w:val="46E8C68E"/>
    <w:rsid w:val="472B6B9A"/>
    <w:rsid w:val="47A339D4"/>
    <w:rsid w:val="47C623FA"/>
    <w:rsid w:val="48DC0EAD"/>
    <w:rsid w:val="492F8DCA"/>
    <w:rsid w:val="4A0F3751"/>
    <w:rsid w:val="4A268EDB"/>
    <w:rsid w:val="4A271622"/>
    <w:rsid w:val="4A744098"/>
    <w:rsid w:val="4ABD00FE"/>
    <w:rsid w:val="4B2C8B08"/>
    <w:rsid w:val="4B2D3587"/>
    <w:rsid w:val="4BB15850"/>
    <w:rsid w:val="4C05F179"/>
    <w:rsid w:val="4C3F1401"/>
    <w:rsid w:val="4CB2FF8D"/>
    <w:rsid w:val="4CB42C63"/>
    <w:rsid w:val="4E93D84A"/>
    <w:rsid w:val="4FBC676B"/>
    <w:rsid w:val="504EC555"/>
    <w:rsid w:val="5076C4F8"/>
    <w:rsid w:val="52275794"/>
    <w:rsid w:val="529ED11F"/>
    <w:rsid w:val="52A0B713"/>
    <w:rsid w:val="532271C8"/>
    <w:rsid w:val="5328594F"/>
    <w:rsid w:val="534FBE5E"/>
    <w:rsid w:val="54551859"/>
    <w:rsid w:val="54877D93"/>
    <w:rsid w:val="549A40D8"/>
    <w:rsid w:val="54BBAFB5"/>
    <w:rsid w:val="55FE3974"/>
    <w:rsid w:val="56F9E9E5"/>
    <w:rsid w:val="5744B668"/>
    <w:rsid w:val="57AFA562"/>
    <w:rsid w:val="5825D57F"/>
    <w:rsid w:val="58840914"/>
    <w:rsid w:val="58E65402"/>
    <w:rsid w:val="59C1A5E0"/>
    <w:rsid w:val="59F30C81"/>
    <w:rsid w:val="59F4C7A1"/>
    <w:rsid w:val="5A48B626"/>
    <w:rsid w:val="5A633C38"/>
    <w:rsid w:val="5A7C572A"/>
    <w:rsid w:val="5B0ACE1F"/>
    <w:rsid w:val="5BDF1ED4"/>
    <w:rsid w:val="5C822D61"/>
    <w:rsid w:val="5CA937AB"/>
    <w:rsid w:val="5CBA2790"/>
    <w:rsid w:val="5CE16609"/>
    <w:rsid w:val="5CF91FFA"/>
    <w:rsid w:val="5EEED17E"/>
    <w:rsid w:val="5F9856CE"/>
    <w:rsid w:val="5FB29F09"/>
    <w:rsid w:val="5FFD9DC2"/>
    <w:rsid w:val="60D27051"/>
    <w:rsid w:val="60FAA1FB"/>
    <w:rsid w:val="618971B1"/>
    <w:rsid w:val="61A0DB51"/>
    <w:rsid w:val="61A45A67"/>
    <w:rsid w:val="61FEE1E9"/>
    <w:rsid w:val="621D32A7"/>
    <w:rsid w:val="622A5212"/>
    <w:rsid w:val="6286DD75"/>
    <w:rsid w:val="6296725C"/>
    <w:rsid w:val="62C5822A"/>
    <w:rsid w:val="640BF6EF"/>
    <w:rsid w:val="64C3FAFE"/>
    <w:rsid w:val="650F7FB4"/>
    <w:rsid w:val="6595034B"/>
    <w:rsid w:val="65F8F692"/>
    <w:rsid w:val="66AC04B9"/>
    <w:rsid w:val="6741B1D5"/>
    <w:rsid w:val="675F6E7A"/>
    <w:rsid w:val="68881D38"/>
    <w:rsid w:val="68A5CB37"/>
    <w:rsid w:val="69119980"/>
    <w:rsid w:val="69358E19"/>
    <w:rsid w:val="69ACE6BE"/>
    <w:rsid w:val="69CFB55B"/>
    <w:rsid w:val="6A0A0907"/>
    <w:rsid w:val="6A714409"/>
    <w:rsid w:val="6AAEF48D"/>
    <w:rsid w:val="6AF5AC87"/>
    <w:rsid w:val="6C348C8C"/>
    <w:rsid w:val="6C37402F"/>
    <w:rsid w:val="6C4E314D"/>
    <w:rsid w:val="6CC6DE5D"/>
    <w:rsid w:val="6CF248CC"/>
    <w:rsid w:val="6D437F98"/>
    <w:rsid w:val="6D663AEE"/>
    <w:rsid w:val="6D6B6952"/>
    <w:rsid w:val="6D922785"/>
    <w:rsid w:val="6DEA01AE"/>
    <w:rsid w:val="6E007069"/>
    <w:rsid w:val="6E4C2409"/>
    <w:rsid w:val="6ED0BC1C"/>
    <w:rsid w:val="6F84230E"/>
    <w:rsid w:val="6FFEE9BD"/>
    <w:rsid w:val="704B5603"/>
    <w:rsid w:val="7084A2F0"/>
    <w:rsid w:val="7088C08E"/>
    <w:rsid w:val="70AEBC78"/>
    <w:rsid w:val="70DCCA0B"/>
    <w:rsid w:val="7127E754"/>
    <w:rsid w:val="719820F3"/>
    <w:rsid w:val="729874D4"/>
    <w:rsid w:val="72C1329A"/>
    <w:rsid w:val="72D88B2D"/>
    <w:rsid w:val="72F3737B"/>
    <w:rsid w:val="74594686"/>
    <w:rsid w:val="75335AA4"/>
    <w:rsid w:val="7575DF5F"/>
    <w:rsid w:val="7581A348"/>
    <w:rsid w:val="758D841B"/>
    <w:rsid w:val="759D47BB"/>
    <w:rsid w:val="75F516E7"/>
    <w:rsid w:val="76126828"/>
    <w:rsid w:val="762615D7"/>
    <w:rsid w:val="7632288F"/>
    <w:rsid w:val="76347BFF"/>
    <w:rsid w:val="76485BBE"/>
    <w:rsid w:val="77141876"/>
    <w:rsid w:val="7739181C"/>
    <w:rsid w:val="7745E5E1"/>
    <w:rsid w:val="77883950"/>
    <w:rsid w:val="77E80D6A"/>
    <w:rsid w:val="77ED881D"/>
    <w:rsid w:val="786531C6"/>
    <w:rsid w:val="78E130B7"/>
    <w:rsid w:val="79138F4C"/>
    <w:rsid w:val="79319CB7"/>
    <w:rsid w:val="7BCBF17D"/>
    <w:rsid w:val="7C529DDC"/>
    <w:rsid w:val="7C972728"/>
    <w:rsid w:val="7C9982E1"/>
    <w:rsid w:val="7D697205"/>
    <w:rsid w:val="7E1A672C"/>
    <w:rsid w:val="7EC9E363"/>
    <w:rsid w:val="7EEE7046"/>
    <w:rsid w:val="7EEED0BF"/>
    <w:rsid w:val="7F3E8A52"/>
    <w:rsid w:val="7F6F2059"/>
    <w:rsid w:val="7F7A22D8"/>
    <w:rsid w:val="7F80A809"/>
    <w:rsid w:val="7F85F793"/>
    <w:rsid w:val="7F898FAC"/>
    <w:rsid w:val="7FE24C8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B29"/>
  <w15:chartTrackingRefBased/>
  <w15:docId w15:val="{74E8C910-DAD7-4FF6-8FCE-7F35004E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1"/>
    <w:qFormat/>
    <w:rsid w:val="007B0684"/>
    <w:pPr>
      <w:widowControl w:val="0"/>
      <w:autoSpaceDE w:val="0"/>
      <w:autoSpaceDN w:val="0"/>
      <w:spacing w:after="0" w:line="240" w:lineRule="auto"/>
      <w:ind w:left="1178"/>
      <w:outlineLvl w:val="0"/>
    </w:pPr>
    <w:rPr>
      <w:rFonts w:ascii="Trebuchet MS" w:eastAsia="Trebuchet MS" w:hAnsi="Trebuchet MS" w:cs="Trebuchet MS"/>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6F25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6F2540"/>
  </w:style>
  <w:style w:type="character" w:customStyle="1" w:styleId="eop">
    <w:name w:val="eop"/>
    <w:basedOn w:val="Domylnaczcionkaakapitu"/>
    <w:rsid w:val="006F2540"/>
  </w:style>
  <w:style w:type="character" w:customStyle="1" w:styleId="superscript">
    <w:name w:val="superscript"/>
    <w:basedOn w:val="Domylnaczcionkaakapitu"/>
    <w:rsid w:val="006F2540"/>
  </w:style>
  <w:style w:type="character" w:customStyle="1" w:styleId="spellingerror">
    <w:name w:val="spellingerror"/>
    <w:basedOn w:val="Domylnaczcionkaakapitu"/>
    <w:rsid w:val="006F2540"/>
  </w:style>
  <w:style w:type="character" w:customStyle="1" w:styleId="contextualspellingandgrammarerror">
    <w:name w:val="contextualspellingandgrammarerror"/>
    <w:basedOn w:val="Domylnaczcionkaakapitu"/>
    <w:rsid w:val="006F2540"/>
  </w:style>
  <w:style w:type="character" w:customStyle="1" w:styleId="pagebreaktextspan">
    <w:name w:val="pagebreaktextspan"/>
    <w:basedOn w:val="Domylnaczcionkaakapitu"/>
    <w:rsid w:val="006F2540"/>
  </w:style>
  <w:style w:type="character" w:styleId="Odwoaniedokomentarza">
    <w:name w:val="annotation reference"/>
    <w:basedOn w:val="Domylnaczcionkaakapitu"/>
    <w:uiPriority w:val="99"/>
    <w:semiHidden/>
    <w:unhideWhenUsed/>
    <w:rsid w:val="00AF5F73"/>
    <w:rPr>
      <w:sz w:val="16"/>
      <w:szCs w:val="16"/>
    </w:rPr>
  </w:style>
  <w:style w:type="paragraph" w:styleId="Tekstkomentarza">
    <w:name w:val="annotation text"/>
    <w:basedOn w:val="Normalny"/>
    <w:link w:val="TekstkomentarzaZnak"/>
    <w:uiPriority w:val="99"/>
    <w:semiHidden/>
    <w:unhideWhenUsed/>
    <w:rsid w:val="00AF5F7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F5F73"/>
    <w:rPr>
      <w:sz w:val="20"/>
      <w:szCs w:val="20"/>
    </w:rPr>
  </w:style>
  <w:style w:type="paragraph" w:styleId="Tematkomentarza">
    <w:name w:val="annotation subject"/>
    <w:basedOn w:val="Tekstkomentarza"/>
    <w:next w:val="Tekstkomentarza"/>
    <w:link w:val="TematkomentarzaZnak"/>
    <w:uiPriority w:val="99"/>
    <w:semiHidden/>
    <w:unhideWhenUsed/>
    <w:rsid w:val="00AF5F73"/>
    <w:rPr>
      <w:b/>
      <w:bCs/>
    </w:rPr>
  </w:style>
  <w:style w:type="character" w:customStyle="1" w:styleId="TematkomentarzaZnak">
    <w:name w:val="Temat komentarza Znak"/>
    <w:basedOn w:val="TekstkomentarzaZnak"/>
    <w:link w:val="Tematkomentarza"/>
    <w:uiPriority w:val="99"/>
    <w:semiHidden/>
    <w:rsid w:val="00AF5F73"/>
    <w:rPr>
      <w:b/>
      <w:bCs/>
      <w:sz w:val="20"/>
      <w:szCs w:val="20"/>
    </w:rPr>
  </w:style>
  <w:style w:type="paragraph" w:styleId="Akapitzlist">
    <w:name w:val="List Paragraph"/>
    <w:basedOn w:val="Normalny"/>
    <w:uiPriority w:val="1"/>
    <w:qFormat/>
    <w:rsid w:val="00C82C4E"/>
    <w:pPr>
      <w:ind w:left="720"/>
      <w:contextualSpacing/>
    </w:pPr>
  </w:style>
  <w:style w:type="paragraph" w:styleId="Tekstdymka">
    <w:name w:val="Balloon Text"/>
    <w:basedOn w:val="Normalny"/>
    <w:link w:val="TekstdymkaZnak"/>
    <w:uiPriority w:val="99"/>
    <w:semiHidden/>
    <w:unhideWhenUsed/>
    <w:rsid w:val="0066768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7684"/>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9624A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624AD"/>
    <w:rPr>
      <w:sz w:val="20"/>
      <w:szCs w:val="20"/>
    </w:rPr>
  </w:style>
  <w:style w:type="character" w:styleId="Odwoanieprzypisudolnego">
    <w:name w:val="footnote reference"/>
    <w:basedOn w:val="Domylnaczcionkaakapitu"/>
    <w:uiPriority w:val="99"/>
    <w:semiHidden/>
    <w:unhideWhenUsed/>
    <w:rsid w:val="009624AD"/>
    <w:rPr>
      <w:vertAlign w:val="superscript"/>
    </w:rPr>
  </w:style>
  <w:style w:type="character" w:styleId="Hipercze">
    <w:name w:val="Hyperlink"/>
    <w:basedOn w:val="Domylnaczcionkaakapitu"/>
    <w:uiPriority w:val="99"/>
    <w:unhideWhenUsed/>
    <w:rsid w:val="004F4956"/>
    <w:rPr>
      <w:color w:val="0563C1" w:themeColor="hyperlink"/>
      <w:u w:val="single"/>
    </w:rPr>
  </w:style>
  <w:style w:type="paragraph" w:styleId="Tekstprzypisukocowego">
    <w:name w:val="endnote text"/>
    <w:basedOn w:val="Normalny"/>
    <w:link w:val="TekstprzypisukocowegoZnak"/>
    <w:uiPriority w:val="99"/>
    <w:semiHidden/>
    <w:unhideWhenUsed/>
    <w:rsid w:val="00C917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917D6"/>
    <w:rPr>
      <w:sz w:val="20"/>
      <w:szCs w:val="20"/>
    </w:rPr>
  </w:style>
  <w:style w:type="character" w:styleId="Odwoanieprzypisukocowego">
    <w:name w:val="endnote reference"/>
    <w:basedOn w:val="Domylnaczcionkaakapitu"/>
    <w:uiPriority w:val="99"/>
    <w:semiHidden/>
    <w:unhideWhenUsed/>
    <w:rsid w:val="00C917D6"/>
    <w:rPr>
      <w:vertAlign w:val="superscript"/>
    </w:rPr>
  </w:style>
  <w:style w:type="paragraph" w:styleId="Listapunktowana">
    <w:name w:val="List Bullet"/>
    <w:basedOn w:val="Normalny"/>
    <w:uiPriority w:val="9"/>
    <w:qFormat/>
    <w:rsid w:val="00C65C31"/>
    <w:pPr>
      <w:numPr>
        <w:numId w:val="1"/>
      </w:numPr>
      <w:spacing w:after="120"/>
    </w:pPr>
    <w:rPr>
      <w:color w:val="595959" w:themeColor="text1" w:themeTint="A6"/>
      <w:sz w:val="30"/>
      <w:szCs w:val="30"/>
    </w:rPr>
  </w:style>
  <w:style w:type="table" w:styleId="Tabelalisty4akcent5">
    <w:name w:val="List Table 4 Accent 5"/>
    <w:basedOn w:val="Standardowy"/>
    <w:uiPriority w:val="49"/>
    <w:rsid w:val="006D28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siatki5ciemnaakcent1">
    <w:name w:val="Grid Table 5 Dark Accent 1"/>
    <w:basedOn w:val="Standardowy"/>
    <w:uiPriority w:val="50"/>
    <w:rsid w:val="006D28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Nagwek1Znak">
    <w:name w:val="Nagłówek 1 Znak"/>
    <w:basedOn w:val="Domylnaczcionkaakapitu"/>
    <w:link w:val="Nagwek1"/>
    <w:uiPriority w:val="1"/>
    <w:rsid w:val="007B0684"/>
    <w:rPr>
      <w:rFonts w:ascii="Trebuchet MS" w:eastAsia="Trebuchet MS" w:hAnsi="Trebuchet MS" w:cs="Trebuchet MS"/>
      <w:b/>
      <w:bCs/>
      <w:sz w:val="28"/>
      <w:szCs w:val="28"/>
    </w:rPr>
  </w:style>
  <w:style w:type="paragraph" w:styleId="Tekstpodstawowy">
    <w:name w:val="Body Text"/>
    <w:basedOn w:val="Normalny"/>
    <w:link w:val="TekstpodstawowyZnak"/>
    <w:uiPriority w:val="1"/>
    <w:qFormat/>
    <w:rsid w:val="007B0684"/>
    <w:pPr>
      <w:widowControl w:val="0"/>
      <w:autoSpaceDE w:val="0"/>
      <w:autoSpaceDN w:val="0"/>
      <w:spacing w:after="0" w:line="240" w:lineRule="auto"/>
    </w:pPr>
    <w:rPr>
      <w:rFonts w:ascii="Trebuchet MS" w:eastAsia="Trebuchet MS" w:hAnsi="Trebuchet MS" w:cs="Trebuchet MS"/>
      <w:sz w:val="20"/>
      <w:szCs w:val="20"/>
    </w:rPr>
  </w:style>
  <w:style w:type="character" w:customStyle="1" w:styleId="TekstpodstawowyZnak">
    <w:name w:val="Tekst podstawowy Znak"/>
    <w:basedOn w:val="Domylnaczcionkaakapitu"/>
    <w:link w:val="Tekstpodstawowy"/>
    <w:uiPriority w:val="1"/>
    <w:rsid w:val="007B0684"/>
    <w:rPr>
      <w:rFonts w:ascii="Trebuchet MS" w:eastAsia="Trebuchet MS" w:hAnsi="Trebuchet MS" w:cs="Trebuchet MS"/>
      <w:sz w:val="20"/>
      <w:szCs w:val="20"/>
    </w:rPr>
  </w:style>
  <w:style w:type="paragraph" w:styleId="Nagwek">
    <w:name w:val="header"/>
    <w:basedOn w:val="Normalny"/>
    <w:link w:val="NagwekZnak"/>
    <w:uiPriority w:val="99"/>
    <w:unhideWhenUsed/>
    <w:rsid w:val="004E4BF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4BF7"/>
  </w:style>
  <w:style w:type="paragraph" w:styleId="Stopka">
    <w:name w:val="footer"/>
    <w:basedOn w:val="Normalny"/>
    <w:link w:val="StopkaZnak"/>
    <w:uiPriority w:val="99"/>
    <w:unhideWhenUsed/>
    <w:rsid w:val="004E4B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4BF7"/>
  </w:style>
  <w:style w:type="paragraph" w:styleId="Poprawka">
    <w:name w:val="Revision"/>
    <w:hidden/>
    <w:uiPriority w:val="99"/>
    <w:semiHidden/>
    <w:rsid w:val="00836DC9"/>
    <w:pPr>
      <w:spacing w:after="0" w:line="240" w:lineRule="auto"/>
    </w:pPr>
  </w:style>
  <w:style w:type="character" w:styleId="Nierozpoznanawzmianka">
    <w:name w:val="Unresolved Mention"/>
    <w:basedOn w:val="Domylnaczcionkaakapitu"/>
    <w:uiPriority w:val="99"/>
    <w:semiHidden/>
    <w:unhideWhenUsed/>
    <w:rsid w:val="008A0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036697">
      <w:bodyDiv w:val="1"/>
      <w:marLeft w:val="0"/>
      <w:marRight w:val="0"/>
      <w:marTop w:val="0"/>
      <w:marBottom w:val="0"/>
      <w:divBdr>
        <w:top w:val="none" w:sz="0" w:space="0" w:color="auto"/>
        <w:left w:val="none" w:sz="0" w:space="0" w:color="auto"/>
        <w:bottom w:val="none" w:sz="0" w:space="0" w:color="auto"/>
        <w:right w:val="none" w:sz="0" w:space="0" w:color="auto"/>
      </w:divBdr>
      <w:divsChild>
        <w:div w:id="24256018">
          <w:marLeft w:val="0"/>
          <w:marRight w:val="0"/>
          <w:marTop w:val="0"/>
          <w:marBottom w:val="0"/>
          <w:divBdr>
            <w:top w:val="none" w:sz="0" w:space="0" w:color="auto"/>
            <w:left w:val="none" w:sz="0" w:space="0" w:color="auto"/>
            <w:bottom w:val="none" w:sz="0" w:space="0" w:color="auto"/>
            <w:right w:val="none" w:sz="0" w:space="0" w:color="auto"/>
          </w:divBdr>
        </w:div>
        <w:div w:id="56243191">
          <w:marLeft w:val="0"/>
          <w:marRight w:val="0"/>
          <w:marTop w:val="0"/>
          <w:marBottom w:val="0"/>
          <w:divBdr>
            <w:top w:val="none" w:sz="0" w:space="0" w:color="auto"/>
            <w:left w:val="none" w:sz="0" w:space="0" w:color="auto"/>
            <w:bottom w:val="none" w:sz="0" w:space="0" w:color="auto"/>
            <w:right w:val="none" w:sz="0" w:space="0" w:color="auto"/>
          </w:divBdr>
        </w:div>
        <w:div w:id="268508108">
          <w:marLeft w:val="0"/>
          <w:marRight w:val="0"/>
          <w:marTop w:val="0"/>
          <w:marBottom w:val="0"/>
          <w:divBdr>
            <w:top w:val="none" w:sz="0" w:space="0" w:color="auto"/>
            <w:left w:val="none" w:sz="0" w:space="0" w:color="auto"/>
            <w:bottom w:val="none" w:sz="0" w:space="0" w:color="auto"/>
            <w:right w:val="none" w:sz="0" w:space="0" w:color="auto"/>
          </w:divBdr>
        </w:div>
        <w:div w:id="361132595">
          <w:marLeft w:val="0"/>
          <w:marRight w:val="0"/>
          <w:marTop w:val="0"/>
          <w:marBottom w:val="0"/>
          <w:divBdr>
            <w:top w:val="none" w:sz="0" w:space="0" w:color="auto"/>
            <w:left w:val="none" w:sz="0" w:space="0" w:color="auto"/>
            <w:bottom w:val="none" w:sz="0" w:space="0" w:color="auto"/>
            <w:right w:val="none" w:sz="0" w:space="0" w:color="auto"/>
          </w:divBdr>
        </w:div>
        <w:div w:id="559561856">
          <w:marLeft w:val="0"/>
          <w:marRight w:val="0"/>
          <w:marTop w:val="0"/>
          <w:marBottom w:val="0"/>
          <w:divBdr>
            <w:top w:val="none" w:sz="0" w:space="0" w:color="auto"/>
            <w:left w:val="none" w:sz="0" w:space="0" w:color="auto"/>
            <w:bottom w:val="none" w:sz="0" w:space="0" w:color="auto"/>
            <w:right w:val="none" w:sz="0" w:space="0" w:color="auto"/>
          </w:divBdr>
        </w:div>
        <w:div w:id="673920152">
          <w:marLeft w:val="0"/>
          <w:marRight w:val="0"/>
          <w:marTop w:val="0"/>
          <w:marBottom w:val="0"/>
          <w:divBdr>
            <w:top w:val="none" w:sz="0" w:space="0" w:color="auto"/>
            <w:left w:val="none" w:sz="0" w:space="0" w:color="auto"/>
            <w:bottom w:val="none" w:sz="0" w:space="0" w:color="auto"/>
            <w:right w:val="none" w:sz="0" w:space="0" w:color="auto"/>
          </w:divBdr>
        </w:div>
        <w:div w:id="739641192">
          <w:marLeft w:val="0"/>
          <w:marRight w:val="0"/>
          <w:marTop w:val="0"/>
          <w:marBottom w:val="0"/>
          <w:divBdr>
            <w:top w:val="none" w:sz="0" w:space="0" w:color="auto"/>
            <w:left w:val="none" w:sz="0" w:space="0" w:color="auto"/>
            <w:bottom w:val="none" w:sz="0" w:space="0" w:color="auto"/>
            <w:right w:val="none" w:sz="0" w:space="0" w:color="auto"/>
          </w:divBdr>
        </w:div>
        <w:div w:id="954336330">
          <w:marLeft w:val="0"/>
          <w:marRight w:val="0"/>
          <w:marTop w:val="0"/>
          <w:marBottom w:val="0"/>
          <w:divBdr>
            <w:top w:val="none" w:sz="0" w:space="0" w:color="auto"/>
            <w:left w:val="none" w:sz="0" w:space="0" w:color="auto"/>
            <w:bottom w:val="none" w:sz="0" w:space="0" w:color="auto"/>
            <w:right w:val="none" w:sz="0" w:space="0" w:color="auto"/>
          </w:divBdr>
        </w:div>
        <w:div w:id="1386102255">
          <w:marLeft w:val="0"/>
          <w:marRight w:val="0"/>
          <w:marTop w:val="0"/>
          <w:marBottom w:val="0"/>
          <w:divBdr>
            <w:top w:val="none" w:sz="0" w:space="0" w:color="auto"/>
            <w:left w:val="none" w:sz="0" w:space="0" w:color="auto"/>
            <w:bottom w:val="none" w:sz="0" w:space="0" w:color="auto"/>
            <w:right w:val="none" w:sz="0" w:space="0" w:color="auto"/>
          </w:divBdr>
        </w:div>
        <w:div w:id="1643189902">
          <w:marLeft w:val="0"/>
          <w:marRight w:val="0"/>
          <w:marTop w:val="0"/>
          <w:marBottom w:val="0"/>
          <w:divBdr>
            <w:top w:val="none" w:sz="0" w:space="0" w:color="auto"/>
            <w:left w:val="none" w:sz="0" w:space="0" w:color="auto"/>
            <w:bottom w:val="none" w:sz="0" w:space="0" w:color="auto"/>
            <w:right w:val="none" w:sz="0" w:space="0" w:color="auto"/>
          </w:divBdr>
        </w:div>
        <w:div w:id="1659728841">
          <w:marLeft w:val="0"/>
          <w:marRight w:val="0"/>
          <w:marTop w:val="0"/>
          <w:marBottom w:val="0"/>
          <w:divBdr>
            <w:top w:val="none" w:sz="0" w:space="0" w:color="auto"/>
            <w:left w:val="none" w:sz="0" w:space="0" w:color="auto"/>
            <w:bottom w:val="none" w:sz="0" w:space="0" w:color="auto"/>
            <w:right w:val="none" w:sz="0" w:space="0" w:color="auto"/>
          </w:divBdr>
        </w:div>
        <w:div w:id="1753962585">
          <w:marLeft w:val="0"/>
          <w:marRight w:val="0"/>
          <w:marTop w:val="0"/>
          <w:marBottom w:val="0"/>
          <w:divBdr>
            <w:top w:val="none" w:sz="0" w:space="0" w:color="auto"/>
            <w:left w:val="none" w:sz="0" w:space="0" w:color="auto"/>
            <w:bottom w:val="none" w:sz="0" w:space="0" w:color="auto"/>
            <w:right w:val="none" w:sz="0" w:space="0" w:color="auto"/>
          </w:divBdr>
        </w:div>
        <w:div w:id="2044288176">
          <w:marLeft w:val="0"/>
          <w:marRight w:val="0"/>
          <w:marTop w:val="0"/>
          <w:marBottom w:val="0"/>
          <w:divBdr>
            <w:top w:val="none" w:sz="0" w:space="0" w:color="auto"/>
            <w:left w:val="none" w:sz="0" w:space="0" w:color="auto"/>
            <w:bottom w:val="none" w:sz="0" w:space="0" w:color="auto"/>
            <w:right w:val="none" w:sz="0" w:space="0" w:color="auto"/>
          </w:divBdr>
        </w:div>
        <w:div w:id="2070760668">
          <w:marLeft w:val="0"/>
          <w:marRight w:val="0"/>
          <w:marTop w:val="0"/>
          <w:marBottom w:val="0"/>
          <w:divBdr>
            <w:top w:val="none" w:sz="0" w:space="0" w:color="auto"/>
            <w:left w:val="none" w:sz="0" w:space="0" w:color="auto"/>
            <w:bottom w:val="none" w:sz="0" w:space="0" w:color="auto"/>
            <w:right w:val="none" w:sz="0" w:space="0" w:color="auto"/>
          </w:divBdr>
        </w:div>
      </w:divsChild>
    </w:div>
    <w:div w:id="826822758">
      <w:bodyDiv w:val="1"/>
      <w:marLeft w:val="0"/>
      <w:marRight w:val="0"/>
      <w:marTop w:val="0"/>
      <w:marBottom w:val="0"/>
      <w:divBdr>
        <w:top w:val="none" w:sz="0" w:space="0" w:color="auto"/>
        <w:left w:val="none" w:sz="0" w:space="0" w:color="auto"/>
        <w:bottom w:val="none" w:sz="0" w:space="0" w:color="auto"/>
        <w:right w:val="none" w:sz="0" w:space="0" w:color="auto"/>
      </w:divBdr>
      <w:divsChild>
        <w:div w:id="1124152969">
          <w:marLeft w:val="0"/>
          <w:marRight w:val="0"/>
          <w:marTop w:val="0"/>
          <w:marBottom w:val="0"/>
          <w:divBdr>
            <w:top w:val="none" w:sz="0" w:space="0" w:color="auto"/>
            <w:left w:val="none" w:sz="0" w:space="0" w:color="auto"/>
            <w:bottom w:val="none" w:sz="0" w:space="0" w:color="auto"/>
            <w:right w:val="none" w:sz="0" w:space="0" w:color="auto"/>
          </w:divBdr>
        </w:div>
        <w:div w:id="1912277825">
          <w:marLeft w:val="0"/>
          <w:marRight w:val="0"/>
          <w:marTop w:val="0"/>
          <w:marBottom w:val="0"/>
          <w:divBdr>
            <w:top w:val="none" w:sz="0" w:space="0" w:color="auto"/>
            <w:left w:val="none" w:sz="0" w:space="0" w:color="auto"/>
            <w:bottom w:val="none" w:sz="0" w:space="0" w:color="auto"/>
            <w:right w:val="none" w:sz="0" w:space="0" w:color="auto"/>
          </w:divBdr>
        </w:div>
      </w:divsChild>
    </w:div>
    <w:div w:id="1753352866">
      <w:bodyDiv w:val="1"/>
      <w:marLeft w:val="0"/>
      <w:marRight w:val="0"/>
      <w:marTop w:val="0"/>
      <w:marBottom w:val="0"/>
      <w:divBdr>
        <w:top w:val="none" w:sz="0" w:space="0" w:color="auto"/>
        <w:left w:val="none" w:sz="0" w:space="0" w:color="auto"/>
        <w:bottom w:val="none" w:sz="0" w:space="0" w:color="auto"/>
        <w:right w:val="none" w:sz="0" w:space="0" w:color="auto"/>
      </w:divBdr>
      <w:divsChild>
        <w:div w:id="15887304">
          <w:marLeft w:val="0"/>
          <w:marRight w:val="0"/>
          <w:marTop w:val="0"/>
          <w:marBottom w:val="0"/>
          <w:divBdr>
            <w:top w:val="none" w:sz="0" w:space="0" w:color="auto"/>
            <w:left w:val="none" w:sz="0" w:space="0" w:color="auto"/>
            <w:bottom w:val="none" w:sz="0" w:space="0" w:color="auto"/>
            <w:right w:val="none" w:sz="0" w:space="0" w:color="auto"/>
          </w:divBdr>
        </w:div>
        <w:div w:id="47918713">
          <w:marLeft w:val="0"/>
          <w:marRight w:val="0"/>
          <w:marTop w:val="0"/>
          <w:marBottom w:val="0"/>
          <w:divBdr>
            <w:top w:val="none" w:sz="0" w:space="0" w:color="auto"/>
            <w:left w:val="none" w:sz="0" w:space="0" w:color="auto"/>
            <w:bottom w:val="none" w:sz="0" w:space="0" w:color="auto"/>
            <w:right w:val="none" w:sz="0" w:space="0" w:color="auto"/>
          </w:divBdr>
          <w:divsChild>
            <w:div w:id="145977214">
              <w:marLeft w:val="0"/>
              <w:marRight w:val="0"/>
              <w:marTop w:val="0"/>
              <w:marBottom w:val="0"/>
              <w:divBdr>
                <w:top w:val="none" w:sz="0" w:space="0" w:color="auto"/>
                <w:left w:val="none" w:sz="0" w:space="0" w:color="auto"/>
                <w:bottom w:val="none" w:sz="0" w:space="0" w:color="auto"/>
                <w:right w:val="none" w:sz="0" w:space="0" w:color="auto"/>
              </w:divBdr>
            </w:div>
            <w:div w:id="262762393">
              <w:marLeft w:val="0"/>
              <w:marRight w:val="0"/>
              <w:marTop w:val="0"/>
              <w:marBottom w:val="0"/>
              <w:divBdr>
                <w:top w:val="none" w:sz="0" w:space="0" w:color="auto"/>
                <w:left w:val="none" w:sz="0" w:space="0" w:color="auto"/>
                <w:bottom w:val="none" w:sz="0" w:space="0" w:color="auto"/>
                <w:right w:val="none" w:sz="0" w:space="0" w:color="auto"/>
              </w:divBdr>
            </w:div>
            <w:div w:id="626743075">
              <w:marLeft w:val="0"/>
              <w:marRight w:val="0"/>
              <w:marTop w:val="0"/>
              <w:marBottom w:val="0"/>
              <w:divBdr>
                <w:top w:val="none" w:sz="0" w:space="0" w:color="auto"/>
                <w:left w:val="none" w:sz="0" w:space="0" w:color="auto"/>
                <w:bottom w:val="none" w:sz="0" w:space="0" w:color="auto"/>
                <w:right w:val="none" w:sz="0" w:space="0" w:color="auto"/>
              </w:divBdr>
            </w:div>
            <w:div w:id="809791280">
              <w:marLeft w:val="0"/>
              <w:marRight w:val="0"/>
              <w:marTop w:val="0"/>
              <w:marBottom w:val="0"/>
              <w:divBdr>
                <w:top w:val="none" w:sz="0" w:space="0" w:color="auto"/>
                <w:left w:val="none" w:sz="0" w:space="0" w:color="auto"/>
                <w:bottom w:val="none" w:sz="0" w:space="0" w:color="auto"/>
                <w:right w:val="none" w:sz="0" w:space="0" w:color="auto"/>
              </w:divBdr>
            </w:div>
            <w:div w:id="2092314358">
              <w:marLeft w:val="0"/>
              <w:marRight w:val="0"/>
              <w:marTop w:val="0"/>
              <w:marBottom w:val="0"/>
              <w:divBdr>
                <w:top w:val="none" w:sz="0" w:space="0" w:color="auto"/>
                <w:left w:val="none" w:sz="0" w:space="0" w:color="auto"/>
                <w:bottom w:val="none" w:sz="0" w:space="0" w:color="auto"/>
                <w:right w:val="none" w:sz="0" w:space="0" w:color="auto"/>
              </w:divBdr>
            </w:div>
          </w:divsChild>
        </w:div>
        <w:div w:id="84037108">
          <w:marLeft w:val="0"/>
          <w:marRight w:val="0"/>
          <w:marTop w:val="0"/>
          <w:marBottom w:val="0"/>
          <w:divBdr>
            <w:top w:val="none" w:sz="0" w:space="0" w:color="auto"/>
            <w:left w:val="none" w:sz="0" w:space="0" w:color="auto"/>
            <w:bottom w:val="none" w:sz="0" w:space="0" w:color="auto"/>
            <w:right w:val="none" w:sz="0" w:space="0" w:color="auto"/>
          </w:divBdr>
          <w:divsChild>
            <w:div w:id="3633346">
              <w:marLeft w:val="0"/>
              <w:marRight w:val="0"/>
              <w:marTop w:val="0"/>
              <w:marBottom w:val="0"/>
              <w:divBdr>
                <w:top w:val="none" w:sz="0" w:space="0" w:color="auto"/>
                <w:left w:val="none" w:sz="0" w:space="0" w:color="auto"/>
                <w:bottom w:val="none" w:sz="0" w:space="0" w:color="auto"/>
                <w:right w:val="none" w:sz="0" w:space="0" w:color="auto"/>
              </w:divBdr>
            </w:div>
            <w:div w:id="700784031">
              <w:marLeft w:val="0"/>
              <w:marRight w:val="0"/>
              <w:marTop w:val="0"/>
              <w:marBottom w:val="0"/>
              <w:divBdr>
                <w:top w:val="none" w:sz="0" w:space="0" w:color="auto"/>
                <w:left w:val="none" w:sz="0" w:space="0" w:color="auto"/>
                <w:bottom w:val="none" w:sz="0" w:space="0" w:color="auto"/>
                <w:right w:val="none" w:sz="0" w:space="0" w:color="auto"/>
              </w:divBdr>
            </w:div>
            <w:div w:id="2006350720">
              <w:marLeft w:val="0"/>
              <w:marRight w:val="0"/>
              <w:marTop w:val="0"/>
              <w:marBottom w:val="0"/>
              <w:divBdr>
                <w:top w:val="none" w:sz="0" w:space="0" w:color="auto"/>
                <w:left w:val="none" w:sz="0" w:space="0" w:color="auto"/>
                <w:bottom w:val="none" w:sz="0" w:space="0" w:color="auto"/>
                <w:right w:val="none" w:sz="0" w:space="0" w:color="auto"/>
              </w:divBdr>
            </w:div>
            <w:div w:id="2026470969">
              <w:marLeft w:val="0"/>
              <w:marRight w:val="0"/>
              <w:marTop w:val="0"/>
              <w:marBottom w:val="0"/>
              <w:divBdr>
                <w:top w:val="none" w:sz="0" w:space="0" w:color="auto"/>
                <w:left w:val="none" w:sz="0" w:space="0" w:color="auto"/>
                <w:bottom w:val="none" w:sz="0" w:space="0" w:color="auto"/>
                <w:right w:val="none" w:sz="0" w:space="0" w:color="auto"/>
              </w:divBdr>
            </w:div>
            <w:div w:id="2100907360">
              <w:marLeft w:val="0"/>
              <w:marRight w:val="0"/>
              <w:marTop w:val="0"/>
              <w:marBottom w:val="0"/>
              <w:divBdr>
                <w:top w:val="none" w:sz="0" w:space="0" w:color="auto"/>
                <w:left w:val="none" w:sz="0" w:space="0" w:color="auto"/>
                <w:bottom w:val="none" w:sz="0" w:space="0" w:color="auto"/>
                <w:right w:val="none" w:sz="0" w:space="0" w:color="auto"/>
              </w:divBdr>
            </w:div>
          </w:divsChild>
        </w:div>
        <w:div w:id="149561648">
          <w:marLeft w:val="0"/>
          <w:marRight w:val="0"/>
          <w:marTop w:val="0"/>
          <w:marBottom w:val="0"/>
          <w:divBdr>
            <w:top w:val="none" w:sz="0" w:space="0" w:color="auto"/>
            <w:left w:val="none" w:sz="0" w:space="0" w:color="auto"/>
            <w:bottom w:val="none" w:sz="0" w:space="0" w:color="auto"/>
            <w:right w:val="none" w:sz="0" w:space="0" w:color="auto"/>
          </w:divBdr>
          <w:divsChild>
            <w:div w:id="140781470">
              <w:marLeft w:val="0"/>
              <w:marRight w:val="0"/>
              <w:marTop w:val="0"/>
              <w:marBottom w:val="0"/>
              <w:divBdr>
                <w:top w:val="none" w:sz="0" w:space="0" w:color="auto"/>
                <w:left w:val="none" w:sz="0" w:space="0" w:color="auto"/>
                <w:bottom w:val="none" w:sz="0" w:space="0" w:color="auto"/>
                <w:right w:val="none" w:sz="0" w:space="0" w:color="auto"/>
              </w:divBdr>
            </w:div>
            <w:div w:id="1147741293">
              <w:marLeft w:val="0"/>
              <w:marRight w:val="0"/>
              <w:marTop w:val="0"/>
              <w:marBottom w:val="0"/>
              <w:divBdr>
                <w:top w:val="none" w:sz="0" w:space="0" w:color="auto"/>
                <w:left w:val="none" w:sz="0" w:space="0" w:color="auto"/>
                <w:bottom w:val="none" w:sz="0" w:space="0" w:color="auto"/>
                <w:right w:val="none" w:sz="0" w:space="0" w:color="auto"/>
              </w:divBdr>
            </w:div>
            <w:div w:id="1503666668">
              <w:marLeft w:val="0"/>
              <w:marRight w:val="0"/>
              <w:marTop w:val="0"/>
              <w:marBottom w:val="0"/>
              <w:divBdr>
                <w:top w:val="none" w:sz="0" w:space="0" w:color="auto"/>
                <w:left w:val="none" w:sz="0" w:space="0" w:color="auto"/>
                <w:bottom w:val="none" w:sz="0" w:space="0" w:color="auto"/>
                <w:right w:val="none" w:sz="0" w:space="0" w:color="auto"/>
              </w:divBdr>
            </w:div>
            <w:div w:id="1616867298">
              <w:marLeft w:val="0"/>
              <w:marRight w:val="0"/>
              <w:marTop w:val="0"/>
              <w:marBottom w:val="0"/>
              <w:divBdr>
                <w:top w:val="none" w:sz="0" w:space="0" w:color="auto"/>
                <w:left w:val="none" w:sz="0" w:space="0" w:color="auto"/>
                <w:bottom w:val="none" w:sz="0" w:space="0" w:color="auto"/>
                <w:right w:val="none" w:sz="0" w:space="0" w:color="auto"/>
              </w:divBdr>
            </w:div>
            <w:div w:id="1705596062">
              <w:marLeft w:val="0"/>
              <w:marRight w:val="0"/>
              <w:marTop w:val="0"/>
              <w:marBottom w:val="0"/>
              <w:divBdr>
                <w:top w:val="none" w:sz="0" w:space="0" w:color="auto"/>
                <w:left w:val="none" w:sz="0" w:space="0" w:color="auto"/>
                <w:bottom w:val="none" w:sz="0" w:space="0" w:color="auto"/>
                <w:right w:val="none" w:sz="0" w:space="0" w:color="auto"/>
              </w:divBdr>
            </w:div>
          </w:divsChild>
        </w:div>
        <w:div w:id="284623022">
          <w:marLeft w:val="0"/>
          <w:marRight w:val="0"/>
          <w:marTop w:val="0"/>
          <w:marBottom w:val="0"/>
          <w:divBdr>
            <w:top w:val="none" w:sz="0" w:space="0" w:color="auto"/>
            <w:left w:val="none" w:sz="0" w:space="0" w:color="auto"/>
            <w:bottom w:val="none" w:sz="0" w:space="0" w:color="auto"/>
            <w:right w:val="none" w:sz="0" w:space="0" w:color="auto"/>
          </w:divBdr>
          <w:divsChild>
            <w:div w:id="557128480">
              <w:marLeft w:val="0"/>
              <w:marRight w:val="0"/>
              <w:marTop w:val="0"/>
              <w:marBottom w:val="0"/>
              <w:divBdr>
                <w:top w:val="none" w:sz="0" w:space="0" w:color="auto"/>
                <w:left w:val="none" w:sz="0" w:space="0" w:color="auto"/>
                <w:bottom w:val="none" w:sz="0" w:space="0" w:color="auto"/>
                <w:right w:val="none" w:sz="0" w:space="0" w:color="auto"/>
              </w:divBdr>
            </w:div>
            <w:div w:id="736172688">
              <w:marLeft w:val="0"/>
              <w:marRight w:val="0"/>
              <w:marTop w:val="0"/>
              <w:marBottom w:val="0"/>
              <w:divBdr>
                <w:top w:val="none" w:sz="0" w:space="0" w:color="auto"/>
                <w:left w:val="none" w:sz="0" w:space="0" w:color="auto"/>
                <w:bottom w:val="none" w:sz="0" w:space="0" w:color="auto"/>
                <w:right w:val="none" w:sz="0" w:space="0" w:color="auto"/>
              </w:divBdr>
            </w:div>
            <w:div w:id="848789059">
              <w:marLeft w:val="0"/>
              <w:marRight w:val="0"/>
              <w:marTop w:val="0"/>
              <w:marBottom w:val="0"/>
              <w:divBdr>
                <w:top w:val="none" w:sz="0" w:space="0" w:color="auto"/>
                <w:left w:val="none" w:sz="0" w:space="0" w:color="auto"/>
                <w:bottom w:val="none" w:sz="0" w:space="0" w:color="auto"/>
                <w:right w:val="none" w:sz="0" w:space="0" w:color="auto"/>
              </w:divBdr>
            </w:div>
            <w:div w:id="1013848337">
              <w:marLeft w:val="0"/>
              <w:marRight w:val="0"/>
              <w:marTop w:val="0"/>
              <w:marBottom w:val="0"/>
              <w:divBdr>
                <w:top w:val="none" w:sz="0" w:space="0" w:color="auto"/>
                <w:left w:val="none" w:sz="0" w:space="0" w:color="auto"/>
                <w:bottom w:val="none" w:sz="0" w:space="0" w:color="auto"/>
                <w:right w:val="none" w:sz="0" w:space="0" w:color="auto"/>
              </w:divBdr>
            </w:div>
            <w:div w:id="1115174960">
              <w:marLeft w:val="0"/>
              <w:marRight w:val="0"/>
              <w:marTop w:val="0"/>
              <w:marBottom w:val="0"/>
              <w:divBdr>
                <w:top w:val="none" w:sz="0" w:space="0" w:color="auto"/>
                <w:left w:val="none" w:sz="0" w:space="0" w:color="auto"/>
                <w:bottom w:val="none" w:sz="0" w:space="0" w:color="auto"/>
                <w:right w:val="none" w:sz="0" w:space="0" w:color="auto"/>
              </w:divBdr>
            </w:div>
          </w:divsChild>
        </w:div>
        <w:div w:id="306709768">
          <w:marLeft w:val="0"/>
          <w:marRight w:val="0"/>
          <w:marTop w:val="0"/>
          <w:marBottom w:val="0"/>
          <w:divBdr>
            <w:top w:val="none" w:sz="0" w:space="0" w:color="auto"/>
            <w:left w:val="none" w:sz="0" w:space="0" w:color="auto"/>
            <w:bottom w:val="none" w:sz="0" w:space="0" w:color="auto"/>
            <w:right w:val="none" w:sz="0" w:space="0" w:color="auto"/>
          </w:divBdr>
          <w:divsChild>
            <w:div w:id="46340208">
              <w:marLeft w:val="0"/>
              <w:marRight w:val="0"/>
              <w:marTop w:val="0"/>
              <w:marBottom w:val="0"/>
              <w:divBdr>
                <w:top w:val="none" w:sz="0" w:space="0" w:color="auto"/>
                <w:left w:val="none" w:sz="0" w:space="0" w:color="auto"/>
                <w:bottom w:val="none" w:sz="0" w:space="0" w:color="auto"/>
                <w:right w:val="none" w:sz="0" w:space="0" w:color="auto"/>
              </w:divBdr>
            </w:div>
            <w:div w:id="364329385">
              <w:marLeft w:val="0"/>
              <w:marRight w:val="0"/>
              <w:marTop w:val="0"/>
              <w:marBottom w:val="0"/>
              <w:divBdr>
                <w:top w:val="none" w:sz="0" w:space="0" w:color="auto"/>
                <w:left w:val="none" w:sz="0" w:space="0" w:color="auto"/>
                <w:bottom w:val="none" w:sz="0" w:space="0" w:color="auto"/>
                <w:right w:val="none" w:sz="0" w:space="0" w:color="auto"/>
              </w:divBdr>
            </w:div>
            <w:div w:id="460730426">
              <w:marLeft w:val="0"/>
              <w:marRight w:val="0"/>
              <w:marTop w:val="0"/>
              <w:marBottom w:val="0"/>
              <w:divBdr>
                <w:top w:val="none" w:sz="0" w:space="0" w:color="auto"/>
                <w:left w:val="none" w:sz="0" w:space="0" w:color="auto"/>
                <w:bottom w:val="none" w:sz="0" w:space="0" w:color="auto"/>
                <w:right w:val="none" w:sz="0" w:space="0" w:color="auto"/>
              </w:divBdr>
            </w:div>
            <w:div w:id="851841649">
              <w:marLeft w:val="0"/>
              <w:marRight w:val="0"/>
              <w:marTop w:val="0"/>
              <w:marBottom w:val="0"/>
              <w:divBdr>
                <w:top w:val="none" w:sz="0" w:space="0" w:color="auto"/>
                <w:left w:val="none" w:sz="0" w:space="0" w:color="auto"/>
                <w:bottom w:val="none" w:sz="0" w:space="0" w:color="auto"/>
                <w:right w:val="none" w:sz="0" w:space="0" w:color="auto"/>
              </w:divBdr>
            </w:div>
            <w:div w:id="1434208457">
              <w:marLeft w:val="0"/>
              <w:marRight w:val="0"/>
              <w:marTop w:val="0"/>
              <w:marBottom w:val="0"/>
              <w:divBdr>
                <w:top w:val="none" w:sz="0" w:space="0" w:color="auto"/>
                <w:left w:val="none" w:sz="0" w:space="0" w:color="auto"/>
                <w:bottom w:val="none" w:sz="0" w:space="0" w:color="auto"/>
                <w:right w:val="none" w:sz="0" w:space="0" w:color="auto"/>
              </w:divBdr>
            </w:div>
          </w:divsChild>
        </w:div>
        <w:div w:id="353112112">
          <w:marLeft w:val="0"/>
          <w:marRight w:val="0"/>
          <w:marTop w:val="0"/>
          <w:marBottom w:val="0"/>
          <w:divBdr>
            <w:top w:val="none" w:sz="0" w:space="0" w:color="auto"/>
            <w:left w:val="none" w:sz="0" w:space="0" w:color="auto"/>
            <w:bottom w:val="none" w:sz="0" w:space="0" w:color="auto"/>
            <w:right w:val="none" w:sz="0" w:space="0" w:color="auto"/>
          </w:divBdr>
          <w:divsChild>
            <w:div w:id="548765318">
              <w:marLeft w:val="0"/>
              <w:marRight w:val="0"/>
              <w:marTop w:val="0"/>
              <w:marBottom w:val="0"/>
              <w:divBdr>
                <w:top w:val="none" w:sz="0" w:space="0" w:color="auto"/>
                <w:left w:val="none" w:sz="0" w:space="0" w:color="auto"/>
                <w:bottom w:val="none" w:sz="0" w:space="0" w:color="auto"/>
                <w:right w:val="none" w:sz="0" w:space="0" w:color="auto"/>
              </w:divBdr>
            </w:div>
            <w:div w:id="638540341">
              <w:marLeft w:val="0"/>
              <w:marRight w:val="0"/>
              <w:marTop w:val="0"/>
              <w:marBottom w:val="0"/>
              <w:divBdr>
                <w:top w:val="none" w:sz="0" w:space="0" w:color="auto"/>
                <w:left w:val="none" w:sz="0" w:space="0" w:color="auto"/>
                <w:bottom w:val="none" w:sz="0" w:space="0" w:color="auto"/>
                <w:right w:val="none" w:sz="0" w:space="0" w:color="auto"/>
              </w:divBdr>
            </w:div>
            <w:div w:id="1089737998">
              <w:marLeft w:val="0"/>
              <w:marRight w:val="0"/>
              <w:marTop w:val="0"/>
              <w:marBottom w:val="0"/>
              <w:divBdr>
                <w:top w:val="none" w:sz="0" w:space="0" w:color="auto"/>
                <w:left w:val="none" w:sz="0" w:space="0" w:color="auto"/>
                <w:bottom w:val="none" w:sz="0" w:space="0" w:color="auto"/>
                <w:right w:val="none" w:sz="0" w:space="0" w:color="auto"/>
              </w:divBdr>
            </w:div>
            <w:div w:id="1503668823">
              <w:marLeft w:val="0"/>
              <w:marRight w:val="0"/>
              <w:marTop w:val="0"/>
              <w:marBottom w:val="0"/>
              <w:divBdr>
                <w:top w:val="none" w:sz="0" w:space="0" w:color="auto"/>
                <w:left w:val="none" w:sz="0" w:space="0" w:color="auto"/>
                <w:bottom w:val="none" w:sz="0" w:space="0" w:color="auto"/>
                <w:right w:val="none" w:sz="0" w:space="0" w:color="auto"/>
              </w:divBdr>
            </w:div>
            <w:div w:id="1846557615">
              <w:marLeft w:val="0"/>
              <w:marRight w:val="0"/>
              <w:marTop w:val="0"/>
              <w:marBottom w:val="0"/>
              <w:divBdr>
                <w:top w:val="none" w:sz="0" w:space="0" w:color="auto"/>
                <w:left w:val="none" w:sz="0" w:space="0" w:color="auto"/>
                <w:bottom w:val="none" w:sz="0" w:space="0" w:color="auto"/>
                <w:right w:val="none" w:sz="0" w:space="0" w:color="auto"/>
              </w:divBdr>
            </w:div>
          </w:divsChild>
        </w:div>
        <w:div w:id="391732885">
          <w:marLeft w:val="0"/>
          <w:marRight w:val="0"/>
          <w:marTop w:val="0"/>
          <w:marBottom w:val="0"/>
          <w:divBdr>
            <w:top w:val="none" w:sz="0" w:space="0" w:color="auto"/>
            <w:left w:val="none" w:sz="0" w:space="0" w:color="auto"/>
            <w:bottom w:val="none" w:sz="0" w:space="0" w:color="auto"/>
            <w:right w:val="none" w:sz="0" w:space="0" w:color="auto"/>
          </w:divBdr>
          <w:divsChild>
            <w:div w:id="76169014">
              <w:marLeft w:val="0"/>
              <w:marRight w:val="0"/>
              <w:marTop w:val="0"/>
              <w:marBottom w:val="0"/>
              <w:divBdr>
                <w:top w:val="none" w:sz="0" w:space="0" w:color="auto"/>
                <w:left w:val="none" w:sz="0" w:space="0" w:color="auto"/>
                <w:bottom w:val="none" w:sz="0" w:space="0" w:color="auto"/>
                <w:right w:val="none" w:sz="0" w:space="0" w:color="auto"/>
              </w:divBdr>
            </w:div>
            <w:div w:id="586574173">
              <w:marLeft w:val="0"/>
              <w:marRight w:val="0"/>
              <w:marTop w:val="0"/>
              <w:marBottom w:val="0"/>
              <w:divBdr>
                <w:top w:val="none" w:sz="0" w:space="0" w:color="auto"/>
                <w:left w:val="none" w:sz="0" w:space="0" w:color="auto"/>
                <w:bottom w:val="none" w:sz="0" w:space="0" w:color="auto"/>
                <w:right w:val="none" w:sz="0" w:space="0" w:color="auto"/>
              </w:divBdr>
            </w:div>
            <w:div w:id="1126892281">
              <w:marLeft w:val="0"/>
              <w:marRight w:val="0"/>
              <w:marTop w:val="0"/>
              <w:marBottom w:val="0"/>
              <w:divBdr>
                <w:top w:val="none" w:sz="0" w:space="0" w:color="auto"/>
                <w:left w:val="none" w:sz="0" w:space="0" w:color="auto"/>
                <w:bottom w:val="none" w:sz="0" w:space="0" w:color="auto"/>
                <w:right w:val="none" w:sz="0" w:space="0" w:color="auto"/>
              </w:divBdr>
            </w:div>
            <w:div w:id="1136146574">
              <w:marLeft w:val="0"/>
              <w:marRight w:val="0"/>
              <w:marTop w:val="0"/>
              <w:marBottom w:val="0"/>
              <w:divBdr>
                <w:top w:val="none" w:sz="0" w:space="0" w:color="auto"/>
                <w:left w:val="none" w:sz="0" w:space="0" w:color="auto"/>
                <w:bottom w:val="none" w:sz="0" w:space="0" w:color="auto"/>
                <w:right w:val="none" w:sz="0" w:space="0" w:color="auto"/>
              </w:divBdr>
            </w:div>
            <w:div w:id="1345015065">
              <w:marLeft w:val="0"/>
              <w:marRight w:val="0"/>
              <w:marTop w:val="0"/>
              <w:marBottom w:val="0"/>
              <w:divBdr>
                <w:top w:val="none" w:sz="0" w:space="0" w:color="auto"/>
                <w:left w:val="none" w:sz="0" w:space="0" w:color="auto"/>
                <w:bottom w:val="none" w:sz="0" w:space="0" w:color="auto"/>
                <w:right w:val="none" w:sz="0" w:space="0" w:color="auto"/>
              </w:divBdr>
            </w:div>
          </w:divsChild>
        </w:div>
        <w:div w:id="449713081">
          <w:marLeft w:val="0"/>
          <w:marRight w:val="0"/>
          <w:marTop w:val="0"/>
          <w:marBottom w:val="0"/>
          <w:divBdr>
            <w:top w:val="none" w:sz="0" w:space="0" w:color="auto"/>
            <w:left w:val="none" w:sz="0" w:space="0" w:color="auto"/>
            <w:bottom w:val="none" w:sz="0" w:space="0" w:color="auto"/>
            <w:right w:val="none" w:sz="0" w:space="0" w:color="auto"/>
          </w:divBdr>
          <w:divsChild>
            <w:div w:id="47923297">
              <w:marLeft w:val="0"/>
              <w:marRight w:val="0"/>
              <w:marTop w:val="0"/>
              <w:marBottom w:val="0"/>
              <w:divBdr>
                <w:top w:val="none" w:sz="0" w:space="0" w:color="auto"/>
                <w:left w:val="none" w:sz="0" w:space="0" w:color="auto"/>
                <w:bottom w:val="none" w:sz="0" w:space="0" w:color="auto"/>
                <w:right w:val="none" w:sz="0" w:space="0" w:color="auto"/>
              </w:divBdr>
            </w:div>
            <w:div w:id="103501212">
              <w:marLeft w:val="0"/>
              <w:marRight w:val="0"/>
              <w:marTop w:val="0"/>
              <w:marBottom w:val="0"/>
              <w:divBdr>
                <w:top w:val="none" w:sz="0" w:space="0" w:color="auto"/>
                <w:left w:val="none" w:sz="0" w:space="0" w:color="auto"/>
                <w:bottom w:val="none" w:sz="0" w:space="0" w:color="auto"/>
                <w:right w:val="none" w:sz="0" w:space="0" w:color="auto"/>
              </w:divBdr>
            </w:div>
            <w:div w:id="443498425">
              <w:marLeft w:val="0"/>
              <w:marRight w:val="0"/>
              <w:marTop w:val="0"/>
              <w:marBottom w:val="0"/>
              <w:divBdr>
                <w:top w:val="none" w:sz="0" w:space="0" w:color="auto"/>
                <w:left w:val="none" w:sz="0" w:space="0" w:color="auto"/>
                <w:bottom w:val="none" w:sz="0" w:space="0" w:color="auto"/>
                <w:right w:val="none" w:sz="0" w:space="0" w:color="auto"/>
              </w:divBdr>
            </w:div>
            <w:div w:id="922882766">
              <w:marLeft w:val="0"/>
              <w:marRight w:val="0"/>
              <w:marTop w:val="0"/>
              <w:marBottom w:val="0"/>
              <w:divBdr>
                <w:top w:val="none" w:sz="0" w:space="0" w:color="auto"/>
                <w:left w:val="none" w:sz="0" w:space="0" w:color="auto"/>
                <w:bottom w:val="none" w:sz="0" w:space="0" w:color="auto"/>
                <w:right w:val="none" w:sz="0" w:space="0" w:color="auto"/>
              </w:divBdr>
            </w:div>
            <w:div w:id="1918204447">
              <w:marLeft w:val="0"/>
              <w:marRight w:val="0"/>
              <w:marTop w:val="0"/>
              <w:marBottom w:val="0"/>
              <w:divBdr>
                <w:top w:val="none" w:sz="0" w:space="0" w:color="auto"/>
                <w:left w:val="none" w:sz="0" w:space="0" w:color="auto"/>
                <w:bottom w:val="none" w:sz="0" w:space="0" w:color="auto"/>
                <w:right w:val="none" w:sz="0" w:space="0" w:color="auto"/>
              </w:divBdr>
            </w:div>
          </w:divsChild>
        </w:div>
        <w:div w:id="492452987">
          <w:marLeft w:val="0"/>
          <w:marRight w:val="0"/>
          <w:marTop w:val="0"/>
          <w:marBottom w:val="0"/>
          <w:divBdr>
            <w:top w:val="none" w:sz="0" w:space="0" w:color="auto"/>
            <w:left w:val="none" w:sz="0" w:space="0" w:color="auto"/>
            <w:bottom w:val="none" w:sz="0" w:space="0" w:color="auto"/>
            <w:right w:val="none" w:sz="0" w:space="0" w:color="auto"/>
          </w:divBdr>
        </w:div>
        <w:div w:id="497312769">
          <w:marLeft w:val="0"/>
          <w:marRight w:val="0"/>
          <w:marTop w:val="0"/>
          <w:marBottom w:val="0"/>
          <w:divBdr>
            <w:top w:val="none" w:sz="0" w:space="0" w:color="auto"/>
            <w:left w:val="none" w:sz="0" w:space="0" w:color="auto"/>
            <w:bottom w:val="none" w:sz="0" w:space="0" w:color="auto"/>
            <w:right w:val="none" w:sz="0" w:space="0" w:color="auto"/>
          </w:divBdr>
          <w:divsChild>
            <w:div w:id="16926808">
              <w:marLeft w:val="0"/>
              <w:marRight w:val="0"/>
              <w:marTop w:val="0"/>
              <w:marBottom w:val="0"/>
              <w:divBdr>
                <w:top w:val="none" w:sz="0" w:space="0" w:color="auto"/>
                <w:left w:val="none" w:sz="0" w:space="0" w:color="auto"/>
                <w:bottom w:val="none" w:sz="0" w:space="0" w:color="auto"/>
                <w:right w:val="none" w:sz="0" w:space="0" w:color="auto"/>
              </w:divBdr>
            </w:div>
            <w:div w:id="64961871">
              <w:marLeft w:val="0"/>
              <w:marRight w:val="0"/>
              <w:marTop w:val="0"/>
              <w:marBottom w:val="0"/>
              <w:divBdr>
                <w:top w:val="none" w:sz="0" w:space="0" w:color="auto"/>
                <w:left w:val="none" w:sz="0" w:space="0" w:color="auto"/>
                <w:bottom w:val="none" w:sz="0" w:space="0" w:color="auto"/>
                <w:right w:val="none" w:sz="0" w:space="0" w:color="auto"/>
              </w:divBdr>
            </w:div>
            <w:div w:id="253319562">
              <w:marLeft w:val="0"/>
              <w:marRight w:val="0"/>
              <w:marTop w:val="0"/>
              <w:marBottom w:val="0"/>
              <w:divBdr>
                <w:top w:val="none" w:sz="0" w:space="0" w:color="auto"/>
                <w:left w:val="none" w:sz="0" w:space="0" w:color="auto"/>
                <w:bottom w:val="none" w:sz="0" w:space="0" w:color="auto"/>
                <w:right w:val="none" w:sz="0" w:space="0" w:color="auto"/>
              </w:divBdr>
            </w:div>
            <w:div w:id="688288732">
              <w:marLeft w:val="0"/>
              <w:marRight w:val="0"/>
              <w:marTop w:val="0"/>
              <w:marBottom w:val="0"/>
              <w:divBdr>
                <w:top w:val="none" w:sz="0" w:space="0" w:color="auto"/>
                <w:left w:val="none" w:sz="0" w:space="0" w:color="auto"/>
                <w:bottom w:val="none" w:sz="0" w:space="0" w:color="auto"/>
                <w:right w:val="none" w:sz="0" w:space="0" w:color="auto"/>
              </w:divBdr>
            </w:div>
            <w:div w:id="886141170">
              <w:marLeft w:val="0"/>
              <w:marRight w:val="0"/>
              <w:marTop w:val="0"/>
              <w:marBottom w:val="0"/>
              <w:divBdr>
                <w:top w:val="none" w:sz="0" w:space="0" w:color="auto"/>
                <w:left w:val="none" w:sz="0" w:space="0" w:color="auto"/>
                <w:bottom w:val="none" w:sz="0" w:space="0" w:color="auto"/>
                <w:right w:val="none" w:sz="0" w:space="0" w:color="auto"/>
              </w:divBdr>
            </w:div>
          </w:divsChild>
        </w:div>
        <w:div w:id="531041683">
          <w:marLeft w:val="0"/>
          <w:marRight w:val="0"/>
          <w:marTop w:val="0"/>
          <w:marBottom w:val="0"/>
          <w:divBdr>
            <w:top w:val="none" w:sz="0" w:space="0" w:color="auto"/>
            <w:left w:val="none" w:sz="0" w:space="0" w:color="auto"/>
            <w:bottom w:val="none" w:sz="0" w:space="0" w:color="auto"/>
            <w:right w:val="none" w:sz="0" w:space="0" w:color="auto"/>
          </w:divBdr>
          <w:divsChild>
            <w:div w:id="163202666">
              <w:marLeft w:val="0"/>
              <w:marRight w:val="0"/>
              <w:marTop w:val="0"/>
              <w:marBottom w:val="0"/>
              <w:divBdr>
                <w:top w:val="none" w:sz="0" w:space="0" w:color="auto"/>
                <w:left w:val="none" w:sz="0" w:space="0" w:color="auto"/>
                <w:bottom w:val="none" w:sz="0" w:space="0" w:color="auto"/>
                <w:right w:val="none" w:sz="0" w:space="0" w:color="auto"/>
              </w:divBdr>
            </w:div>
            <w:div w:id="419915032">
              <w:marLeft w:val="0"/>
              <w:marRight w:val="0"/>
              <w:marTop w:val="0"/>
              <w:marBottom w:val="0"/>
              <w:divBdr>
                <w:top w:val="none" w:sz="0" w:space="0" w:color="auto"/>
                <w:left w:val="none" w:sz="0" w:space="0" w:color="auto"/>
                <w:bottom w:val="none" w:sz="0" w:space="0" w:color="auto"/>
                <w:right w:val="none" w:sz="0" w:space="0" w:color="auto"/>
              </w:divBdr>
            </w:div>
            <w:div w:id="793863903">
              <w:marLeft w:val="0"/>
              <w:marRight w:val="0"/>
              <w:marTop w:val="0"/>
              <w:marBottom w:val="0"/>
              <w:divBdr>
                <w:top w:val="none" w:sz="0" w:space="0" w:color="auto"/>
                <w:left w:val="none" w:sz="0" w:space="0" w:color="auto"/>
                <w:bottom w:val="none" w:sz="0" w:space="0" w:color="auto"/>
                <w:right w:val="none" w:sz="0" w:space="0" w:color="auto"/>
              </w:divBdr>
            </w:div>
            <w:div w:id="1300720863">
              <w:marLeft w:val="0"/>
              <w:marRight w:val="0"/>
              <w:marTop w:val="0"/>
              <w:marBottom w:val="0"/>
              <w:divBdr>
                <w:top w:val="none" w:sz="0" w:space="0" w:color="auto"/>
                <w:left w:val="none" w:sz="0" w:space="0" w:color="auto"/>
                <w:bottom w:val="none" w:sz="0" w:space="0" w:color="auto"/>
                <w:right w:val="none" w:sz="0" w:space="0" w:color="auto"/>
              </w:divBdr>
            </w:div>
            <w:div w:id="1748645731">
              <w:marLeft w:val="0"/>
              <w:marRight w:val="0"/>
              <w:marTop w:val="0"/>
              <w:marBottom w:val="0"/>
              <w:divBdr>
                <w:top w:val="none" w:sz="0" w:space="0" w:color="auto"/>
                <w:left w:val="none" w:sz="0" w:space="0" w:color="auto"/>
                <w:bottom w:val="none" w:sz="0" w:space="0" w:color="auto"/>
                <w:right w:val="none" w:sz="0" w:space="0" w:color="auto"/>
              </w:divBdr>
            </w:div>
          </w:divsChild>
        </w:div>
        <w:div w:id="622731155">
          <w:marLeft w:val="0"/>
          <w:marRight w:val="0"/>
          <w:marTop w:val="0"/>
          <w:marBottom w:val="0"/>
          <w:divBdr>
            <w:top w:val="none" w:sz="0" w:space="0" w:color="auto"/>
            <w:left w:val="none" w:sz="0" w:space="0" w:color="auto"/>
            <w:bottom w:val="none" w:sz="0" w:space="0" w:color="auto"/>
            <w:right w:val="none" w:sz="0" w:space="0" w:color="auto"/>
          </w:divBdr>
          <w:divsChild>
            <w:div w:id="395007469">
              <w:marLeft w:val="0"/>
              <w:marRight w:val="0"/>
              <w:marTop w:val="0"/>
              <w:marBottom w:val="0"/>
              <w:divBdr>
                <w:top w:val="none" w:sz="0" w:space="0" w:color="auto"/>
                <w:left w:val="none" w:sz="0" w:space="0" w:color="auto"/>
                <w:bottom w:val="none" w:sz="0" w:space="0" w:color="auto"/>
                <w:right w:val="none" w:sz="0" w:space="0" w:color="auto"/>
              </w:divBdr>
            </w:div>
            <w:div w:id="684554840">
              <w:marLeft w:val="0"/>
              <w:marRight w:val="0"/>
              <w:marTop w:val="0"/>
              <w:marBottom w:val="0"/>
              <w:divBdr>
                <w:top w:val="none" w:sz="0" w:space="0" w:color="auto"/>
                <w:left w:val="none" w:sz="0" w:space="0" w:color="auto"/>
                <w:bottom w:val="none" w:sz="0" w:space="0" w:color="auto"/>
                <w:right w:val="none" w:sz="0" w:space="0" w:color="auto"/>
              </w:divBdr>
            </w:div>
            <w:div w:id="1753236189">
              <w:marLeft w:val="0"/>
              <w:marRight w:val="0"/>
              <w:marTop w:val="0"/>
              <w:marBottom w:val="0"/>
              <w:divBdr>
                <w:top w:val="none" w:sz="0" w:space="0" w:color="auto"/>
                <w:left w:val="none" w:sz="0" w:space="0" w:color="auto"/>
                <w:bottom w:val="none" w:sz="0" w:space="0" w:color="auto"/>
                <w:right w:val="none" w:sz="0" w:space="0" w:color="auto"/>
              </w:divBdr>
            </w:div>
            <w:div w:id="2043937483">
              <w:marLeft w:val="0"/>
              <w:marRight w:val="0"/>
              <w:marTop w:val="0"/>
              <w:marBottom w:val="0"/>
              <w:divBdr>
                <w:top w:val="none" w:sz="0" w:space="0" w:color="auto"/>
                <w:left w:val="none" w:sz="0" w:space="0" w:color="auto"/>
                <w:bottom w:val="none" w:sz="0" w:space="0" w:color="auto"/>
                <w:right w:val="none" w:sz="0" w:space="0" w:color="auto"/>
              </w:divBdr>
            </w:div>
            <w:div w:id="2086954894">
              <w:marLeft w:val="0"/>
              <w:marRight w:val="0"/>
              <w:marTop w:val="0"/>
              <w:marBottom w:val="0"/>
              <w:divBdr>
                <w:top w:val="none" w:sz="0" w:space="0" w:color="auto"/>
                <w:left w:val="none" w:sz="0" w:space="0" w:color="auto"/>
                <w:bottom w:val="none" w:sz="0" w:space="0" w:color="auto"/>
                <w:right w:val="none" w:sz="0" w:space="0" w:color="auto"/>
              </w:divBdr>
            </w:div>
          </w:divsChild>
        </w:div>
        <w:div w:id="673992606">
          <w:marLeft w:val="0"/>
          <w:marRight w:val="0"/>
          <w:marTop w:val="0"/>
          <w:marBottom w:val="0"/>
          <w:divBdr>
            <w:top w:val="none" w:sz="0" w:space="0" w:color="auto"/>
            <w:left w:val="none" w:sz="0" w:space="0" w:color="auto"/>
            <w:bottom w:val="none" w:sz="0" w:space="0" w:color="auto"/>
            <w:right w:val="none" w:sz="0" w:space="0" w:color="auto"/>
          </w:divBdr>
          <w:divsChild>
            <w:div w:id="885140747">
              <w:marLeft w:val="0"/>
              <w:marRight w:val="0"/>
              <w:marTop w:val="0"/>
              <w:marBottom w:val="0"/>
              <w:divBdr>
                <w:top w:val="none" w:sz="0" w:space="0" w:color="auto"/>
                <w:left w:val="none" w:sz="0" w:space="0" w:color="auto"/>
                <w:bottom w:val="none" w:sz="0" w:space="0" w:color="auto"/>
                <w:right w:val="none" w:sz="0" w:space="0" w:color="auto"/>
              </w:divBdr>
            </w:div>
            <w:div w:id="1009068341">
              <w:marLeft w:val="0"/>
              <w:marRight w:val="0"/>
              <w:marTop w:val="0"/>
              <w:marBottom w:val="0"/>
              <w:divBdr>
                <w:top w:val="none" w:sz="0" w:space="0" w:color="auto"/>
                <w:left w:val="none" w:sz="0" w:space="0" w:color="auto"/>
                <w:bottom w:val="none" w:sz="0" w:space="0" w:color="auto"/>
                <w:right w:val="none" w:sz="0" w:space="0" w:color="auto"/>
              </w:divBdr>
            </w:div>
            <w:div w:id="1178419842">
              <w:marLeft w:val="0"/>
              <w:marRight w:val="0"/>
              <w:marTop w:val="0"/>
              <w:marBottom w:val="0"/>
              <w:divBdr>
                <w:top w:val="none" w:sz="0" w:space="0" w:color="auto"/>
                <w:left w:val="none" w:sz="0" w:space="0" w:color="auto"/>
                <w:bottom w:val="none" w:sz="0" w:space="0" w:color="auto"/>
                <w:right w:val="none" w:sz="0" w:space="0" w:color="auto"/>
              </w:divBdr>
            </w:div>
            <w:div w:id="1624456868">
              <w:marLeft w:val="0"/>
              <w:marRight w:val="0"/>
              <w:marTop w:val="0"/>
              <w:marBottom w:val="0"/>
              <w:divBdr>
                <w:top w:val="none" w:sz="0" w:space="0" w:color="auto"/>
                <w:left w:val="none" w:sz="0" w:space="0" w:color="auto"/>
                <w:bottom w:val="none" w:sz="0" w:space="0" w:color="auto"/>
                <w:right w:val="none" w:sz="0" w:space="0" w:color="auto"/>
              </w:divBdr>
            </w:div>
            <w:div w:id="1696732484">
              <w:marLeft w:val="0"/>
              <w:marRight w:val="0"/>
              <w:marTop w:val="0"/>
              <w:marBottom w:val="0"/>
              <w:divBdr>
                <w:top w:val="none" w:sz="0" w:space="0" w:color="auto"/>
                <w:left w:val="none" w:sz="0" w:space="0" w:color="auto"/>
                <w:bottom w:val="none" w:sz="0" w:space="0" w:color="auto"/>
                <w:right w:val="none" w:sz="0" w:space="0" w:color="auto"/>
              </w:divBdr>
            </w:div>
          </w:divsChild>
        </w:div>
        <w:div w:id="690569860">
          <w:marLeft w:val="0"/>
          <w:marRight w:val="0"/>
          <w:marTop w:val="0"/>
          <w:marBottom w:val="0"/>
          <w:divBdr>
            <w:top w:val="none" w:sz="0" w:space="0" w:color="auto"/>
            <w:left w:val="none" w:sz="0" w:space="0" w:color="auto"/>
            <w:bottom w:val="none" w:sz="0" w:space="0" w:color="auto"/>
            <w:right w:val="none" w:sz="0" w:space="0" w:color="auto"/>
          </w:divBdr>
          <w:divsChild>
            <w:div w:id="29649548">
              <w:marLeft w:val="0"/>
              <w:marRight w:val="0"/>
              <w:marTop w:val="0"/>
              <w:marBottom w:val="0"/>
              <w:divBdr>
                <w:top w:val="none" w:sz="0" w:space="0" w:color="auto"/>
                <w:left w:val="none" w:sz="0" w:space="0" w:color="auto"/>
                <w:bottom w:val="none" w:sz="0" w:space="0" w:color="auto"/>
                <w:right w:val="none" w:sz="0" w:space="0" w:color="auto"/>
              </w:divBdr>
            </w:div>
            <w:div w:id="1541093163">
              <w:marLeft w:val="0"/>
              <w:marRight w:val="0"/>
              <w:marTop w:val="0"/>
              <w:marBottom w:val="0"/>
              <w:divBdr>
                <w:top w:val="none" w:sz="0" w:space="0" w:color="auto"/>
                <w:left w:val="none" w:sz="0" w:space="0" w:color="auto"/>
                <w:bottom w:val="none" w:sz="0" w:space="0" w:color="auto"/>
                <w:right w:val="none" w:sz="0" w:space="0" w:color="auto"/>
              </w:divBdr>
            </w:div>
            <w:div w:id="1828470337">
              <w:marLeft w:val="0"/>
              <w:marRight w:val="0"/>
              <w:marTop w:val="0"/>
              <w:marBottom w:val="0"/>
              <w:divBdr>
                <w:top w:val="none" w:sz="0" w:space="0" w:color="auto"/>
                <w:left w:val="none" w:sz="0" w:space="0" w:color="auto"/>
                <w:bottom w:val="none" w:sz="0" w:space="0" w:color="auto"/>
                <w:right w:val="none" w:sz="0" w:space="0" w:color="auto"/>
              </w:divBdr>
            </w:div>
            <w:div w:id="1851139467">
              <w:marLeft w:val="0"/>
              <w:marRight w:val="0"/>
              <w:marTop w:val="0"/>
              <w:marBottom w:val="0"/>
              <w:divBdr>
                <w:top w:val="none" w:sz="0" w:space="0" w:color="auto"/>
                <w:left w:val="none" w:sz="0" w:space="0" w:color="auto"/>
                <w:bottom w:val="none" w:sz="0" w:space="0" w:color="auto"/>
                <w:right w:val="none" w:sz="0" w:space="0" w:color="auto"/>
              </w:divBdr>
            </w:div>
            <w:div w:id="2116289602">
              <w:marLeft w:val="0"/>
              <w:marRight w:val="0"/>
              <w:marTop w:val="0"/>
              <w:marBottom w:val="0"/>
              <w:divBdr>
                <w:top w:val="none" w:sz="0" w:space="0" w:color="auto"/>
                <w:left w:val="none" w:sz="0" w:space="0" w:color="auto"/>
                <w:bottom w:val="none" w:sz="0" w:space="0" w:color="auto"/>
                <w:right w:val="none" w:sz="0" w:space="0" w:color="auto"/>
              </w:divBdr>
            </w:div>
          </w:divsChild>
        </w:div>
        <w:div w:id="1062558514">
          <w:marLeft w:val="0"/>
          <w:marRight w:val="0"/>
          <w:marTop w:val="0"/>
          <w:marBottom w:val="0"/>
          <w:divBdr>
            <w:top w:val="none" w:sz="0" w:space="0" w:color="auto"/>
            <w:left w:val="none" w:sz="0" w:space="0" w:color="auto"/>
            <w:bottom w:val="none" w:sz="0" w:space="0" w:color="auto"/>
            <w:right w:val="none" w:sz="0" w:space="0" w:color="auto"/>
          </w:divBdr>
          <w:divsChild>
            <w:div w:id="257176801">
              <w:marLeft w:val="0"/>
              <w:marRight w:val="0"/>
              <w:marTop w:val="0"/>
              <w:marBottom w:val="0"/>
              <w:divBdr>
                <w:top w:val="none" w:sz="0" w:space="0" w:color="auto"/>
                <w:left w:val="none" w:sz="0" w:space="0" w:color="auto"/>
                <w:bottom w:val="none" w:sz="0" w:space="0" w:color="auto"/>
                <w:right w:val="none" w:sz="0" w:space="0" w:color="auto"/>
              </w:divBdr>
            </w:div>
            <w:div w:id="634026611">
              <w:marLeft w:val="0"/>
              <w:marRight w:val="0"/>
              <w:marTop w:val="0"/>
              <w:marBottom w:val="0"/>
              <w:divBdr>
                <w:top w:val="none" w:sz="0" w:space="0" w:color="auto"/>
                <w:left w:val="none" w:sz="0" w:space="0" w:color="auto"/>
                <w:bottom w:val="none" w:sz="0" w:space="0" w:color="auto"/>
                <w:right w:val="none" w:sz="0" w:space="0" w:color="auto"/>
              </w:divBdr>
            </w:div>
            <w:div w:id="967011454">
              <w:marLeft w:val="0"/>
              <w:marRight w:val="0"/>
              <w:marTop w:val="0"/>
              <w:marBottom w:val="0"/>
              <w:divBdr>
                <w:top w:val="none" w:sz="0" w:space="0" w:color="auto"/>
                <w:left w:val="none" w:sz="0" w:space="0" w:color="auto"/>
                <w:bottom w:val="none" w:sz="0" w:space="0" w:color="auto"/>
                <w:right w:val="none" w:sz="0" w:space="0" w:color="auto"/>
              </w:divBdr>
            </w:div>
            <w:div w:id="1019699266">
              <w:marLeft w:val="0"/>
              <w:marRight w:val="0"/>
              <w:marTop w:val="0"/>
              <w:marBottom w:val="0"/>
              <w:divBdr>
                <w:top w:val="none" w:sz="0" w:space="0" w:color="auto"/>
                <w:left w:val="none" w:sz="0" w:space="0" w:color="auto"/>
                <w:bottom w:val="none" w:sz="0" w:space="0" w:color="auto"/>
                <w:right w:val="none" w:sz="0" w:space="0" w:color="auto"/>
              </w:divBdr>
            </w:div>
            <w:div w:id="1398744292">
              <w:marLeft w:val="0"/>
              <w:marRight w:val="0"/>
              <w:marTop w:val="0"/>
              <w:marBottom w:val="0"/>
              <w:divBdr>
                <w:top w:val="none" w:sz="0" w:space="0" w:color="auto"/>
                <w:left w:val="none" w:sz="0" w:space="0" w:color="auto"/>
                <w:bottom w:val="none" w:sz="0" w:space="0" w:color="auto"/>
                <w:right w:val="none" w:sz="0" w:space="0" w:color="auto"/>
              </w:divBdr>
            </w:div>
          </w:divsChild>
        </w:div>
        <w:div w:id="1211456492">
          <w:marLeft w:val="0"/>
          <w:marRight w:val="0"/>
          <w:marTop w:val="0"/>
          <w:marBottom w:val="0"/>
          <w:divBdr>
            <w:top w:val="none" w:sz="0" w:space="0" w:color="auto"/>
            <w:left w:val="none" w:sz="0" w:space="0" w:color="auto"/>
            <w:bottom w:val="none" w:sz="0" w:space="0" w:color="auto"/>
            <w:right w:val="none" w:sz="0" w:space="0" w:color="auto"/>
          </w:divBdr>
        </w:div>
        <w:div w:id="1257246926">
          <w:marLeft w:val="0"/>
          <w:marRight w:val="0"/>
          <w:marTop w:val="0"/>
          <w:marBottom w:val="0"/>
          <w:divBdr>
            <w:top w:val="none" w:sz="0" w:space="0" w:color="auto"/>
            <w:left w:val="none" w:sz="0" w:space="0" w:color="auto"/>
            <w:bottom w:val="none" w:sz="0" w:space="0" w:color="auto"/>
            <w:right w:val="none" w:sz="0" w:space="0" w:color="auto"/>
          </w:divBdr>
          <w:divsChild>
            <w:div w:id="30617827">
              <w:marLeft w:val="0"/>
              <w:marRight w:val="0"/>
              <w:marTop w:val="0"/>
              <w:marBottom w:val="0"/>
              <w:divBdr>
                <w:top w:val="none" w:sz="0" w:space="0" w:color="auto"/>
                <w:left w:val="none" w:sz="0" w:space="0" w:color="auto"/>
                <w:bottom w:val="none" w:sz="0" w:space="0" w:color="auto"/>
                <w:right w:val="none" w:sz="0" w:space="0" w:color="auto"/>
              </w:divBdr>
            </w:div>
            <w:div w:id="86931143">
              <w:marLeft w:val="0"/>
              <w:marRight w:val="0"/>
              <w:marTop w:val="0"/>
              <w:marBottom w:val="0"/>
              <w:divBdr>
                <w:top w:val="none" w:sz="0" w:space="0" w:color="auto"/>
                <w:left w:val="none" w:sz="0" w:space="0" w:color="auto"/>
                <w:bottom w:val="none" w:sz="0" w:space="0" w:color="auto"/>
                <w:right w:val="none" w:sz="0" w:space="0" w:color="auto"/>
              </w:divBdr>
            </w:div>
            <w:div w:id="261498762">
              <w:marLeft w:val="0"/>
              <w:marRight w:val="0"/>
              <w:marTop w:val="0"/>
              <w:marBottom w:val="0"/>
              <w:divBdr>
                <w:top w:val="none" w:sz="0" w:space="0" w:color="auto"/>
                <w:left w:val="none" w:sz="0" w:space="0" w:color="auto"/>
                <w:bottom w:val="none" w:sz="0" w:space="0" w:color="auto"/>
                <w:right w:val="none" w:sz="0" w:space="0" w:color="auto"/>
              </w:divBdr>
            </w:div>
            <w:div w:id="1626158238">
              <w:marLeft w:val="0"/>
              <w:marRight w:val="0"/>
              <w:marTop w:val="0"/>
              <w:marBottom w:val="0"/>
              <w:divBdr>
                <w:top w:val="none" w:sz="0" w:space="0" w:color="auto"/>
                <w:left w:val="none" w:sz="0" w:space="0" w:color="auto"/>
                <w:bottom w:val="none" w:sz="0" w:space="0" w:color="auto"/>
                <w:right w:val="none" w:sz="0" w:space="0" w:color="auto"/>
              </w:divBdr>
            </w:div>
            <w:div w:id="1642004683">
              <w:marLeft w:val="0"/>
              <w:marRight w:val="0"/>
              <w:marTop w:val="0"/>
              <w:marBottom w:val="0"/>
              <w:divBdr>
                <w:top w:val="none" w:sz="0" w:space="0" w:color="auto"/>
                <w:left w:val="none" w:sz="0" w:space="0" w:color="auto"/>
                <w:bottom w:val="none" w:sz="0" w:space="0" w:color="auto"/>
                <w:right w:val="none" w:sz="0" w:space="0" w:color="auto"/>
              </w:divBdr>
            </w:div>
          </w:divsChild>
        </w:div>
        <w:div w:id="1376199878">
          <w:marLeft w:val="0"/>
          <w:marRight w:val="0"/>
          <w:marTop w:val="0"/>
          <w:marBottom w:val="0"/>
          <w:divBdr>
            <w:top w:val="none" w:sz="0" w:space="0" w:color="auto"/>
            <w:left w:val="none" w:sz="0" w:space="0" w:color="auto"/>
            <w:bottom w:val="none" w:sz="0" w:space="0" w:color="auto"/>
            <w:right w:val="none" w:sz="0" w:space="0" w:color="auto"/>
          </w:divBdr>
          <w:divsChild>
            <w:div w:id="516115187">
              <w:marLeft w:val="0"/>
              <w:marRight w:val="0"/>
              <w:marTop w:val="0"/>
              <w:marBottom w:val="0"/>
              <w:divBdr>
                <w:top w:val="none" w:sz="0" w:space="0" w:color="auto"/>
                <w:left w:val="none" w:sz="0" w:space="0" w:color="auto"/>
                <w:bottom w:val="none" w:sz="0" w:space="0" w:color="auto"/>
                <w:right w:val="none" w:sz="0" w:space="0" w:color="auto"/>
              </w:divBdr>
            </w:div>
            <w:div w:id="542719600">
              <w:marLeft w:val="0"/>
              <w:marRight w:val="0"/>
              <w:marTop w:val="0"/>
              <w:marBottom w:val="0"/>
              <w:divBdr>
                <w:top w:val="none" w:sz="0" w:space="0" w:color="auto"/>
                <w:left w:val="none" w:sz="0" w:space="0" w:color="auto"/>
                <w:bottom w:val="none" w:sz="0" w:space="0" w:color="auto"/>
                <w:right w:val="none" w:sz="0" w:space="0" w:color="auto"/>
              </w:divBdr>
            </w:div>
            <w:div w:id="671378935">
              <w:marLeft w:val="0"/>
              <w:marRight w:val="0"/>
              <w:marTop w:val="0"/>
              <w:marBottom w:val="0"/>
              <w:divBdr>
                <w:top w:val="none" w:sz="0" w:space="0" w:color="auto"/>
                <w:left w:val="none" w:sz="0" w:space="0" w:color="auto"/>
                <w:bottom w:val="none" w:sz="0" w:space="0" w:color="auto"/>
                <w:right w:val="none" w:sz="0" w:space="0" w:color="auto"/>
              </w:divBdr>
            </w:div>
            <w:div w:id="1311058360">
              <w:marLeft w:val="0"/>
              <w:marRight w:val="0"/>
              <w:marTop w:val="0"/>
              <w:marBottom w:val="0"/>
              <w:divBdr>
                <w:top w:val="none" w:sz="0" w:space="0" w:color="auto"/>
                <w:left w:val="none" w:sz="0" w:space="0" w:color="auto"/>
                <w:bottom w:val="none" w:sz="0" w:space="0" w:color="auto"/>
                <w:right w:val="none" w:sz="0" w:space="0" w:color="auto"/>
              </w:divBdr>
            </w:div>
            <w:div w:id="2146002873">
              <w:marLeft w:val="0"/>
              <w:marRight w:val="0"/>
              <w:marTop w:val="0"/>
              <w:marBottom w:val="0"/>
              <w:divBdr>
                <w:top w:val="none" w:sz="0" w:space="0" w:color="auto"/>
                <w:left w:val="none" w:sz="0" w:space="0" w:color="auto"/>
                <w:bottom w:val="none" w:sz="0" w:space="0" w:color="auto"/>
                <w:right w:val="none" w:sz="0" w:space="0" w:color="auto"/>
              </w:divBdr>
            </w:div>
          </w:divsChild>
        </w:div>
        <w:div w:id="1463770425">
          <w:marLeft w:val="0"/>
          <w:marRight w:val="0"/>
          <w:marTop w:val="0"/>
          <w:marBottom w:val="0"/>
          <w:divBdr>
            <w:top w:val="none" w:sz="0" w:space="0" w:color="auto"/>
            <w:left w:val="none" w:sz="0" w:space="0" w:color="auto"/>
            <w:bottom w:val="none" w:sz="0" w:space="0" w:color="auto"/>
            <w:right w:val="none" w:sz="0" w:space="0" w:color="auto"/>
          </w:divBdr>
        </w:div>
        <w:div w:id="1546525781">
          <w:marLeft w:val="0"/>
          <w:marRight w:val="0"/>
          <w:marTop w:val="0"/>
          <w:marBottom w:val="0"/>
          <w:divBdr>
            <w:top w:val="none" w:sz="0" w:space="0" w:color="auto"/>
            <w:left w:val="none" w:sz="0" w:space="0" w:color="auto"/>
            <w:bottom w:val="none" w:sz="0" w:space="0" w:color="auto"/>
            <w:right w:val="none" w:sz="0" w:space="0" w:color="auto"/>
          </w:divBdr>
          <w:divsChild>
            <w:div w:id="51856143">
              <w:marLeft w:val="0"/>
              <w:marRight w:val="0"/>
              <w:marTop w:val="0"/>
              <w:marBottom w:val="0"/>
              <w:divBdr>
                <w:top w:val="none" w:sz="0" w:space="0" w:color="auto"/>
                <w:left w:val="none" w:sz="0" w:space="0" w:color="auto"/>
                <w:bottom w:val="none" w:sz="0" w:space="0" w:color="auto"/>
                <w:right w:val="none" w:sz="0" w:space="0" w:color="auto"/>
              </w:divBdr>
            </w:div>
            <w:div w:id="330984152">
              <w:marLeft w:val="0"/>
              <w:marRight w:val="0"/>
              <w:marTop w:val="0"/>
              <w:marBottom w:val="0"/>
              <w:divBdr>
                <w:top w:val="none" w:sz="0" w:space="0" w:color="auto"/>
                <w:left w:val="none" w:sz="0" w:space="0" w:color="auto"/>
                <w:bottom w:val="none" w:sz="0" w:space="0" w:color="auto"/>
                <w:right w:val="none" w:sz="0" w:space="0" w:color="auto"/>
              </w:divBdr>
            </w:div>
            <w:div w:id="1043940798">
              <w:marLeft w:val="0"/>
              <w:marRight w:val="0"/>
              <w:marTop w:val="0"/>
              <w:marBottom w:val="0"/>
              <w:divBdr>
                <w:top w:val="none" w:sz="0" w:space="0" w:color="auto"/>
                <w:left w:val="none" w:sz="0" w:space="0" w:color="auto"/>
                <w:bottom w:val="none" w:sz="0" w:space="0" w:color="auto"/>
                <w:right w:val="none" w:sz="0" w:space="0" w:color="auto"/>
              </w:divBdr>
            </w:div>
            <w:div w:id="1081441525">
              <w:marLeft w:val="0"/>
              <w:marRight w:val="0"/>
              <w:marTop w:val="0"/>
              <w:marBottom w:val="0"/>
              <w:divBdr>
                <w:top w:val="none" w:sz="0" w:space="0" w:color="auto"/>
                <w:left w:val="none" w:sz="0" w:space="0" w:color="auto"/>
                <w:bottom w:val="none" w:sz="0" w:space="0" w:color="auto"/>
                <w:right w:val="none" w:sz="0" w:space="0" w:color="auto"/>
              </w:divBdr>
            </w:div>
            <w:div w:id="2020698138">
              <w:marLeft w:val="0"/>
              <w:marRight w:val="0"/>
              <w:marTop w:val="0"/>
              <w:marBottom w:val="0"/>
              <w:divBdr>
                <w:top w:val="none" w:sz="0" w:space="0" w:color="auto"/>
                <w:left w:val="none" w:sz="0" w:space="0" w:color="auto"/>
                <w:bottom w:val="none" w:sz="0" w:space="0" w:color="auto"/>
                <w:right w:val="none" w:sz="0" w:space="0" w:color="auto"/>
              </w:divBdr>
            </w:div>
          </w:divsChild>
        </w:div>
        <w:div w:id="1648389171">
          <w:marLeft w:val="0"/>
          <w:marRight w:val="0"/>
          <w:marTop w:val="0"/>
          <w:marBottom w:val="0"/>
          <w:divBdr>
            <w:top w:val="none" w:sz="0" w:space="0" w:color="auto"/>
            <w:left w:val="none" w:sz="0" w:space="0" w:color="auto"/>
            <w:bottom w:val="none" w:sz="0" w:space="0" w:color="auto"/>
            <w:right w:val="none" w:sz="0" w:space="0" w:color="auto"/>
          </w:divBdr>
          <w:divsChild>
            <w:div w:id="391656774">
              <w:marLeft w:val="0"/>
              <w:marRight w:val="0"/>
              <w:marTop w:val="0"/>
              <w:marBottom w:val="0"/>
              <w:divBdr>
                <w:top w:val="none" w:sz="0" w:space="0" w:color="auto"/>
                <w:left w:val="none" w:sz="0" w:space="0" w:color="auto"/>
                <w:bottom w:val="none" w:sz="0" w:space="0" w:color="auto"/>
                <w:right w:val="none" w:sz="0" w:space="0" w:color="auto"/>
              </w:divBdr>
            </w:div>
            <w:div w:id="537671178">
              <w:marLeft w:val="0"/>
              <w:marRight w:val="0"/>
              <w:marTop w:val="0"/>
              <w:marBottom w:val="0"/>
              <w:divBdr>
                <w:top w:val="none" w:sz="0" w:space="0" w:color="auto"/>
                <w:left w:val="none" w:sz="0" w:space="0" w:color="auto"/>
                <w:bottom w:val="none" w:sz="0" w:space="0" w:color="auto"/>
                <w:right w:val="none" w:sz="0" w:space="0" w:color="auto"/>
              </w:divBdr>
            </w:div>
            <w:div w:id="1067148968">
              <w:marLeft w:val="0"/>
              <w:marRight w:val="0"/>
              <w:marTop w:val="0"/>
              <w:marBottom w:val="0"/>
              <w:divBdr>
                <w:top w:val="none" w:sz="0" w:space="0" w:color="auto"/>
                <w:left w:val="none" w:sz="0" w:space="0" w:color="auto"/>
                <w:bottom w:val="none" w:sz="0" w:space="0" w:color="auto"/>
                <w:right w:val="none" w:sz="0" w:space="0" w:color="auto"/>
              </w:divBdr>
            </w:div>
            <w:div w:id="1256934604">
              <w:marLeft w:val="0"/>
              <w:marRight w:val="0"/>
              <w:marTop w:val="0"/>
              <w:marBottom w:val="0"/>
              <w:divBdr>
                <w:top w:val="none" w:sz="0" w:space="0" w:color="auto"/>
                <w:left w:val="none" w:sz="0" w:space="0" w:color="auto"/>
                <w:bottom w:val="none" w:sz="0" w:space="0" w:color="auto"/>
                <w:right w:val="none" w:sz="0" w:space="0" w:color="auto"/>
              </w:divBdr>
            </w:div>
            <w:div w:id="1324747347">
              <w:marLeft w:val="0"/>
              <w:marRight w:val="0"/>
              <w:marTop w:val="0"/>
              <w:marBottom w:val="0"/>
              <w:divBdr>
                <w:top w:val="none" w:sz="0" w:space="0" w:color="auto"/>
                <w:left w:val="none" w:sz="0" w:space="0" w:color="auto"/>
                <w:bottom w:val="none" w:sz="0" w:space="0" w:color="auto"/>
                <w:right w:val="none" w:sz="0" w:space="0" w:color="auto"/>
              </w:divBdr>
            </w:div>
          </w:divsChild>
        </w:div>
        <w:div w:id="1692489304">
          <w:marLeft w:val="0"/>
          <w:marRight w:val="0"/>
          <w:marTop w:val="0"/>
          <w:marBottom w:val="0"/>
          <w:divBdr>
            <w:top w:val="none" w:sz="0" w:space="0" w:color="auto"/>
            <w:left w:val="none" w:sz="0" w:space="0" w:color="auto"/>
            <w:bottom w:val="none" w:sz="0" w:space="0" w:color="auto"/>
            <w:right w:val="none" w:sz="0" w:space="0" w:color="auto"/>
          </w:divBdr>
        </w:div>
        <w:div w:id="1863131154">
          <w:marLeft w:val="0"/>
          <w:marRight w:val="0"/>
          <w:marTop w:val="0"/>
          <w:marBottom w:val="0"/>
          <w:divBdr>
            <w:top w:val="none" w:sz="0" w:space="0" w:color="auto"/>
            <w:left w:val="none" w:sz="0" w:space="0" w:color="auto"/>
            <w:bottom w:val="none" w:sz="0" w:space="0" w:color="auto"/>
            <w:right w:val="none" w:sz="0" w:space="0" w:color="auto"/>
          </w:divBdr>
          <w:divsChild>
            <w:div w:id="267854073">
              <w:marLeft w:val="0"/>
              <w:marRight w:val="0"/>
              <w:marTop w:val="0"/>
              <w:marBottom w:val="0"/>
              <w:divBdr>
                <w:top w:val="none" w:sz="0" w:space="0" w:color="auto"/>
                <w:left w:val="none" w:sz="0" w:space="0" w:color="auto"/>
                <w:bottom w:val="none" w:sz="0" w:space="0" w:color="auto"/>
                <w:right w:val="none" w:sz="0" w:space="0" w:color="auto"/>
              </w:divBdr>
            </w:div>
            <w:div w:id="449471454">
              <w:marLeft w:val="0"/>
              <w:marRight w:val="0"/>
              <w:marTop w:val="0"/>
              <w:marBottom w:val="0"/>
              <w:divBdr>
                <w:top w:val="none" w:sz="0" w:space="0" w:color="auto"/>
                <w:left w:val="none" w:sz="0" w:space="0" w:color="auto"/>
                <w:bottom w:val="none" w:sz="0" w:space="0" w:color="auto"/>
                <w:right w:val="none" w:sz="0" w:space="0" w:color="auto"/>
              </w:divBdr>
            </w:div>
            <w:div w:id="970019657">
              <w:marLeft w:val="0"/>
              <w:marRight w:val="0"/>
              <w:marTop w:val="0"/>
              <w:marBottom w:val="0"/>
              <w:divBdr>
                <w:top w:val="none" w:sz="0" w:space="0" w:color="auto"/>
                <w:left w:val="none" w:sz="0" w:space="0" w:color="auto"/>
                <w:bottom w:val="none" w:sz="0" w:space="0" w:color="auto"/>
                <w:right w:val="none" w:sz="0" w:space="0" w:color="auto"/>
              </w:divBdr>
            </w:div>
            <w:div w:id="1335838660">
              <w:marLeft w:val="0"/>
              <w:marRight w:val="0"/>
              <w:marTop w:val="0"/>
              <w:marBottom w:val="0"/>
              <w:divBdr>
                <w:top w:val="none" w:sz="0" w:space="0" w:color="auto"/>
                <w:left w:val="none" w:sz="0" w:space="0" w:color="auto"/>
                <w:bottom w:val="none" w:sz="0" w:space="0" w:color="auto"/>
                <w:right w:val="none" w:sz="0" w:space="0" w:color="auto"/>
              </w:divBdr>
            </w:div>
            <w:div w:id="1420640425">
              <w:marLeft w:val="0"/>
              <w:marRight w:val="0"/>
              <w:marTop w:val="0"/>
              <w:marBottom w:val="0"/>
              <w:divBdr>
                <w:top w:val="none" w:sz="0" w:space="0" w:color="auto"/>
                <w:left w:val="none" w:sz="0" w:space="0" w:color="auto"/>
                <w:bottom w:val="none" w:sz="0" w:space="0" w:color="auto"/>
                <w:right w:val="none" w:sz="0" w:space="0" w:color="auto"/>
              </w:divBdr>
            </w:div>
          </w:divsChild>
        </w:div>
        <w:div w:id="1875579755">
          <w:marLeft w:val="0"/>
          <w:marRight w:val="0"/>
          <w:marTop w:val="0"/>
          <w:marBottom w:val="0"/>
          <w:divBdr>
            <w:top w:val="none" w:sz="0" w:space="0" w:color="auto"/>
            <w:left w:val="none" w:sz="0" w:space="0" w:color="auto"/>
            <w:bottom w:val="none" w:sz="0" w:space="0" w:color="auto"/>
            <w:right w:val="none" w:sz="0" w:space="0" w:color="auto"/>
          </w:divBdr>
          <w:divsChild>
            <w:div w:id="567958239">
              <w:marLeft w:val="0"/>
              <w:marRight w:val="0"/>
              <w:marTop w:val="0"/>
              <w:marBottom w:val="0"/>
              <w:divBdr>
                <w:top w:val="none" w:sz="0" w:space="0" w:color="auto"/>
                <w:left w:val="none" w:sz="0" w:space="0" w:color="auto"/>
                <w:bottom w:val="none" w:sz="0" w:space="0" w:color="auto"/>
                <w:right w:val="none" w:sz="0" w:space="0" w:color="auto"/>
              </w:divBdr>
            </w:div>
            <w:div w:id="901646124">
              <w:marLeft w:val="0"/>
              <w:marRight w:val="0"/>
              <w:marTop w:val="0"/>
              <w:marBottom w:val="0"/>
              <w:divBdr>
                <w:top w:val="none" w:sz="0" w:space="0" w:color="auto"/>
                <w:left w:val="none" w:sz="0" w:space="0" w:color="auto"/>
                <w:bottom w:val="none" w:sz="0" w:space="0" w:color="auto"/>
                <w:right w:val="none" w:sz="0" w:space="0" w:color="auto"/>
              </w:divBdr>
            </w:div>
            <w:div w:id="936908437">
              <w:marLeft w:val="0"/>
              <w:marRight w:val="0"/>
              <w:marTop w:val="0"/>
              <w:marBottom w:val="0"/>
              <w:divBdr>
                <w:top w:val="none" w:sz="0" w:space="0" w:color="auto"/>
                <w:left w:val="none" w:sz="0" w:space="0" w:color="auto"/>
                <w:bottom w:val="none" w:sz="0" w:space="0" w:color="auto"/>
                <w:right w:val="none" w:sz="0" w:space="0" w:color="auto"/>
              </w:divBdr>
            </w:div>
            <w:div w:id="1169783422">
              <w:marLeft w:val="0"/>
              <w:marRight w:val="0"/>
              <w:marTop w:val="0"/>
              <w:marBottom w:val="0"/>
              <w:divBdr>
                <w:top w:val="none" w:sz="0" w:space="0" w:color="auto"/>
                <w:left w:val="none" w:sz="0" w:space="0" w:color="auto"/>
                <w:bottom w:val="none" w:sz="0" w:space="0" w:color="auto"/>
                <w:right w:val="none" w:sz="0" w:space="0" w:color="auto"/>
              </w:divBdr>
            </w:div>
            <w:div w:id="1833715867">
              <w:marLeft w:val="0"/>
              <w:marRight w:val="0"/>
              <w:marTop w:val="0"/>
              <w:marBottom w:val="0"/>
              <w:divBdr>
                <w:top w:val="none" w:sz="0" w:space="0" w:color="auto"/>
                <w:left w:val="none" w:sz="0" w:space="0" w:color="auto"/>
                <w:bottom w:val="none" w:sz="0" w:space="0" w:color="auto"/>
                <w:right w:val="none" w:sz="0" w:space="0" w:color="auto"/>
              </w:divBdr>
            </w:div>
          </w:divsChild>
        </w:div>
        <w:div w:id="1911574423">
          <w:marLeft w:val="0"/>
          <w:marRight w:val="0"/>
          <w:marTop w:val="0"/>
          <w:marBottom w:val="0"/>
          <w:divBdr>
            <w:top w:val="none" w:sz="0" w:space="0" w:color="auto"/>
            <w:left w:val="none" w:sz="0" w:space="0" w:color="auto"/>
            <w:bottom w:val="none" w:sz="0" w:space="0" w:color="auto"/>
            <w:right w:val="none" w:sz="0" w:space="0" w:color="auto"/>
          </w:divBdr>
        </w:div>
        <w:div w:id="1990354033">
          <w:marLeft w:val="0"/>
          <w:marRight w:val="0"/>
          <w:marTop w:val="0"/>
          <w:marBottom w:val="0"/>
          <w:divBdr>
            <w:top w:val="none" w:sz="0" w:space="0" w:color="auto"/>
            <w:left w:val="none" w:sz="0" w:space="0" w:color="auto"/>
            <w:bottom w:val="none" w:sz="0" w:space="0" w:color="auto"/>
            <w:right w:val="none" w:sz="0" w:space="0" w:color="auto"/>
          </w:divBdr>
          <w:divsChild>
            <w:div w:id="329020070">
              <w:marLeft w:val="-75"/>
              <w:marRight w:val="0"/>
              <w:marTop w:val="30"/>
              <w:marBottom w:val="30"/>
              <w:divBdr>
                <w:top w:val="none" w:sz="0" w:space="0" w:color="auto"/>
                <w:left w:val="none" w:sz="0" w:space="0" w:color="auto"/>
                <w:bottom w:val="none" w:sz="0" w:space="0" w:color="auto"/>
                <w:right w:val="none" w:sz="0" w:space="0" w:color="auto"/>
              </w:divBdr>
              <w:divsChild>
                <w:div w:id="74859320">
                  <w:marLeft w:val="0"/>
                  <w:marRight w:val="0"/>
                  <w:marTop w:val="0"/>
                  <w:marBottom w:val="0"/>
                  <w:divBdr>
                    <w:top w:val="none" w:sz="0" w:space="0" w:color="auto"/>
                    <w:left w:val="none" w:sz="0" w:space="0" w:color="auto"/>
                    <w:bottom w:val="none" w:sz="0" w:space="0" w:color="auto"/>
                    <w:right w:val="none" w:sz="0" w:space="0" w:color="auto"/>
                  </w:divBdr>
                  <w:divsChild>
                    <w:div w:id="1844274266">
                      <w:marLeft w:val="0"/>
                      <w:marRight w:val="0"/>
                      <w:marTop w:val="0"/>
                      <w:marBottom w:val="0"/>
                      <w:divBdr>
                        <w:top w:val="none" w:sz="0" w:space="0" w:color="auto"/>
                        <w:left w:val="none" w:sz="0" w:space="0" w:color="auto"/>
                        <w:bottom w:val="none" w:sz="0" w:space="0" w:color="auto"/>
                        <w:right w:val="none" w:sz="0" w:space="0" w:color="auto"/>
                      </w:divBdr>
                    </w:div>
                  </w:divsChild>
                </w:div>
                <w:div w:id="94446846">
                  <w:marLeft w:val="0"/>
                  <w:marRight w:val="0"/>
                  <w:marTop w:val="0"/>
                  <w:marBottom w:val="0"/>
                  <w:divBdr>
                    <w:top w:val="none" w:sz="0" w:space="0" w:color="auto"/>
                    <w:left w:val="none" w:sz="0" w:space="0" w:color="auto"/>
                    <w:bottom w:val="none" w:sz="0" w:space="0" w:color="auto"/>
                    <w:right w:val="none" w:sz="0" w:space="0" w:color="auto"/>
                  </w:divBdr>
                  <w:divsChild>
                    <w:div w:id="1772436237">
                      <w:marLeft w:val="0"/>
                      <w:marRight w:val="0"/>
                      <w:marTop w:val="0"/>
                      <w:marBottom w:val="0"/>
                      <w:divBdr>
                        <w:top w:val="none" w:sz="0" w:space="0" w:color="auto"/>
                        <w:left w:val="none" w:sz="0" w:space="0" w:color="auto"/>
                        <w:bottom w:val="none" w:sz="0" w:space="0" w:color="auto"/>
                        <w:right w:val="none" w:sz="0" w:space="0" w:color="auto"/>
                      </w:divBdr>
                    </w:div>
                  </w:divsChild>
                </w:div>
                <w:div w:id="123739024">
                  <w:marLeft w:val="0"/>
                  <w:marRight w:val="0"/>
                  <w:marTop w:val="0"/>
                  <w:marBottom w:val="0"/>
                  <w:divBdr>
                    <w:top w:val="none" w:sz="0" w:space="0" w:color="auto"/>
                    <w:left w:val="none" w:sz="0" w:space="0" w:color="auto"/>
                    <w:bottom w:val="none" w:sz="0" w:space="0" w:color="auto"/>
                    <w:right w:val="none" w:sz="0" w:space="0" w:color="auto"/>
                  </w:divBdr>
                  <w:divsChild>
                    <w:div w:id="461264555">
                      <w:marLeft w:val="0"/>
                      <w:marRight w:val="0"/>
                      <w:marTop w:val="0"/>
                      <w:marBottom w:val="0"/>
                      <w:divBdr>
                        <w:top w:val="none" w:sz="0" w:space="0" w:color="auto"/>
                        <w:left w:val="none" w:sz="0" w:space="0" w:color="auto"/>
                        <w:bottom w:val="none" w:sz="0" w:space="0" w:color="auto"/>
                        <w:right w:val="none" w:sz="0" w:space="0" w:color="auto"/>
                      </w:divBdr>
                    </w:div>
                  </w:divsChild>
                </w:div>
                <w:div w:id="173426253">
                  <w:marLeft w:val="0"/>
                  <w:marRight w:val="0"/>
                  <w:marTop w:val="0"/>
                  <w:marBottom w:val="0"/>
                  <w:divBdr>
                    <w:top w:val="none" w:sz="0" w:space="0" w:color="auto"/>
                    <w:left w:val="none" w:sz="0" w:space="0" w:color="auto"/>
                    <w:bottom w:val="none" w:sz="0" w:space="0" w:color="auto"/>
                    <w:right w:val="none" w:sz="0" w:space="0" w:color="auto"/>
                  </w:divBdr>
                  <w:divsChild>
                    <w:div w:id="2105614345">
                      <w:marLeft w:val="0"/>
                      <w:marRight w:val="0"/>
                      <w:marTop w:val="0"/>
                      <w:marBottom w:val="0"/>
                      <w:divBdr>
                        <w:top w:val="none" w:sz="0" w:space="0" w:color="auto"/>
                        <w:left w:val="none" w:sz="0" w:space="0" w:color="auto"/>
                        <w:bottom w:val="none" w:sz="0" w:space="0" w:color="auto"/>
                        <w:right w:val="none" w:sz="0" w:space="0" w:color="auto"/>
                      </w:divBdr>
                    </w:div>
                  </w:divsChild>
                </w:div>
                <w:div w:id="198250513">
                  <w:marLeft w:val="0"/>
                  <w:marRight w:val="0"/>
                  <w:marTop w:val="0"/>
                  <w:marBottom w:val="0"/>
                  <w:divBdr>
                    <w:top w:val="none" w:sz="0" w:space="0" w:color="auto"/>
                    <w:left w:val="none" w:sz="0" w:space="0" w:color="auto"/>
                    <w:bottom w:val="none" w:sz="0" w:space="0" w:color="auto"/>
                    <w:right w:val="none" w:sz="0" w:space="0" w:color="auto"/>
                  </w:divBdr>
                  <w:divsChild>
                    <w:div w:id="8218244">
                      <w:marLeft w:val="0"/>
                      <w:marRight w:val="0"/>
                      <w:marTop w:val="0"/>
                      <w:marBottom w:val="0"/>
                      <w:divBdr>
                        <w:top w:val="none" w:sz="0" w:space="0" w:color="auto"/>
                        <w:left w:val="none" w:sz="0" w:space="0" w:color="auto"/>
                        <w:bottom w:val="none" w:sz="0" w:space="0" w:color="auto"/>
                        <w:right w:val="none" w:sz="0" w:space="0" w:color="auto"/>
                      </w:divBdr>
                    </w:div>
                  </w:divsChild>
                </w:div>
                <w:div w:id="225066226">
                  <w:marLeft w:val="0"/>
                  <w:marRight w:val="0"/>
                  <w:marTop w:val="0"/>
                  <w:marBottom w:val="0"/>
                  <w:divBdr>
                    <w:top w:val="none" w:sz="0" w:space="0" w:color="auto"/>
                    <w:left w:val="none" w:sz="0" w:space="0" w:color="auto"/>
                    <w:bottom w:val="none" w:sz="0" w:space="0" w:color="auto"/>
                    <w:right w:val="none" w:sz="0" w:space="0" w:color="auto"/>
                  </w:divBdr>
                  <w:divsChild>
                    <w:div w:id="1329559948">
                      <w:marLeft w:val="0"/>
                      <w:marRight w:val="0"/>
                      <w:marTop w:val="0"/>
                      <w:marBottom w:val="0"/>
                      <w:divBdr>
                        <w:top w:val="none" w:sz="0" w:space="0" w:color="auto"/>
                        <w:left w:val="none" w:sz="0" w:space="0" w:color="auto"/>
                        <w:bottom w:val="none" w:sz="0" w:space="0" w:color="auto"/>
                        <w:right w:val="none" w:sz="0" w:space="0" w:color="auto"/>
                      </w:divBdr>
                    </w:div>
                  </w:divsChild>
                </w:div>
                <w:div w:id="256714424">
                  <w:marLeft w:val="0"/>
                  <w:marRight w:val="0"/>
                  <w:marTop w:val="0"/>
                  <w:marBottom w:val="0"/>
                  <w:divBdr>
                    <w:top w:val="none" w:sz="0" w:space="0" w:color="auto"/>
                    <w:left w:val="none" w:sz="0" w:space="0" w:color="auto"/>
                    <w:bottom w:val="none" w:sz="0" w:space="0" w:color="auto"/>
                    <w:right w:val="none" w:sz="0" w:space="0" w:color="auto"/>
                  </w:divBdr>
                  <w:divsChild>
                    <w:div w:id="1741054753">
                      <w:marLeft w:val="0"/>
                      <w:marRight w:val="0"/>
                      <w:marTop w:val="0"/>
                      <w:marBottom w:val="0"/>
                      <w:divBdr>
                        <w:top w:val="none" w:sz="0" w:space="0" w:color="auto"/>
                        <w:left w:val="none" w:sz="0" w:space="0" w:color="auto"/>
                        <w:bottom w:val="none" w:sz="0" w:space="0" w:color="auto"/>
                        <w:right w:val="none" w:sz="0" w:space="0" w:color="auto"/>
                      </w:divBdr>
                    </w:div>
                  </w:divsChild>
                </w:div>
                <w:div w:id="287317647">
                  <w:marLeft w:val="0"/>
                  <w:marRight w:val="0"/>
                  <w:marTop w:val="0"/>
                  <w:marBottom w:val="0"/>
                  <w:divBdr>
                    <w:top w:val="none" w:sz="0" w:space="0" w:color="auto"/>
                    <w:left w:val="none" w:sz="0" w:space="0" w:color="auto"/>
                    <w:bottom w:val="none" w:sz="0" w:space="0" w:color="auto"/>
                    <w:right w:val="none" w:sz="0" w:space="0" w:color="auto"/>
                  </w:divBdr>
                  <w:divsChild>
                    <w:div w:id="7492164">
                      <w:marLeft w:val="0"/>
                      <w:marRight w:val="0"/>
                      <w:marTop w:val="0"/>
                      <w:marBottom w:val="0"/>
                      <w:divBdr>
                        <w:top w:val="none" w:sz="0" w:space="0" w:color="auto"/>
                        <w:left w:val="none" w:sz="0" w:space="0" w:color="auto"/>
                        <w:bottom w:val="none" w:sz="0" w:space="0" w:color="auto"/>
                        <w:right w:val="none" w:sz="0" w:space="0" w:color="auto"/>
                      </w:divBdr>
                    </w:div>
                  </w:divsChild>
                </w:div>
                <w:div w:id="337394280">
                  <w:marLeft w:val="0"/>
                  <w:marRight w:val="0"/>
                  <w:marTop w:val="0"/>
                  <w:marBottom w:val="0"/>
                  <w:divBdr>
                    <w:top w:val="none" w:sz="0" w:space="0" w:color="auto"/>
                    <w:left w:val="none" w:sz="0" w:space="0" w:color="auto"/>
                    <w:bottom w:val="none" w:sz="0" w:space="0" w:color="auto"/>
                    <w:right w:val="none" w:sz="0" w:space="0" w:color="auto"/>
                  </w:divBdr>
                  <w:divsChild>
                    <w:div w:id="1840189275">
                      <w:marLeft w:val="0"/>
                      <w:marRight w:val="0"/>
                      <w:marTop w:val="0"/>
                      <w:marBottom w:val="0"/>
                      <w:divBdr>
                        <w:top w:val="none" w:sz="0" w:space="0" w:color="auto"/>
                        <w:left w:val="none" w:sz="0" w:space="0" w:color="auto"/>
                        <w:bottom w:val="none" w:sz="0" w:space="0" w:color="auto"/>
                        <w:right w:val="none" w:sz="0" w:space="0" w:color="auto"/>
                      </w:divBdr>
                    </w:div>
                  </w:divsChild>
                </w:div>
                <w:div w:id="361247063">
                  <w:marLeft w:val="0"/>
                  <w:marRight w:val="0"/>
                  <w:marTop w:val="0"/>
                  <w:marBottom w:val="0"/>
                  <w:divBdr>
                    <w:top w:val="none" w:sz="0" w:space="0" w:color="auto"/>
                    <w:left w:val="none" w:sz="0" w:space="0" w:color="auto"/>
                    <w:bottom w:val="none" w:sz="0" w:space="0" w:color="auto"/>
                    <w:right w:val="none" w:sz="0" w:space="0" w:color="auto"/>
                  </w:divBdr>
                  <w:divsChild>
                    <w:div w:id="671101145">
                      <w:marLeft w:val="0"/>
                      <w:marRight w:val="0"/>
                      <w:marTop w:val="0"/>
                      <w:marBottom w:val="0"/>
                      <w:divBdr>
                        <w:top w:val="none" w:sz="0" w:space="0" w:color="auto"/>
                        <w:left w:val="none" w:sz="0" w:space="0" w:color="auto"/>
                        <w:bottom w:val="none" w:sz="0" w:space="0" w:color="auto"/>
                        <w:right w:val="none" w:sz="0" w:space="0" w:color="auto"/>
                      </w:divBdr>
                    </w:div>
                  </w:divsChild>
                </w:div>
                <w:div w:id="482551724">
                  <w:marLeft w:val="0"/>
                  <w:marRight w:val="0"/>
                  <w:marTop w:val="0"/>
                  <w:marBottom w:val="0"/>
                  <w:divBdr>
                    <w:top w:val="none" w:sz="0" w:space="0" w:color="auto"/>
                    <w:left w:val="none" w:sz="0" w:space="0" w:color="auto"/>
                    <w:bottom w:val="none" w:sz="0" w:space="0" w:color="auto"/>
                    <w:right w:val="none" w:sz="0" w:space="0" w:color="auto"/>
                  </w:divBdr>
                  <w:divsChild>
                    <w:div w:id="133526337">
                      <w:marLeft w:val="0"/>
                      <w:marRight w:val="0"/>
                      <w:marTop w:val="0"/>
                      <w:marBottom w:val="0"/>
                      <w:divBdr>
                        <w:top w:val="none" w:sz="0" w:space="0" w:color="auto"/>
                        <w:left w:val="none" w:sz="0" w:space="0" w:color="auto"/>
                        <w:bottom w:val="none" w:sz="0" w:space="0" w:color="auto"/>
                        <w:right w:val="none" w:sz="0" w:space="0" w:color="auto"/>
                      </w:divBdr>
                    </w:div>
                  </w:divsChild>
                </w:div>
                <w:div w:id="504907280">
                  <w:marLeft w:val="0"/>
                  <w:marRight w:val="0"/>
                  <w:marTop w:val="0"/>
                  <w:marBottom w:val="0"/>
                  <w:divBdr>
                    <w:top w:val="none" w:sz="0" w:space="0" w:color="auto"/>
                    <w:left w:val="none" w:sz="0" w:space="0" w:color="auto"/>
                    <w:bottom w:val="none" w:sz="0" w:space="0" w:color="auto"/>
                    <w:right w:val="none" w:sz="0" w:space="0" w:color="auto"/>
                  </w:divBdr>
                  <w:divsChild>
                    <w:div w:id="183132854">
                      <w:marLeft w:val="0"/>
                      <w:marRight w:val="0"/>
                      <w:marTop w:val="0"/>
                      <w:marBottom w:val="0"/>
                      <w:divBdr>
                        <w:top w:val="none" w:sz="0" w:space="0" w:color="auto"/>
                        <w:left w:val="none" w:sz="0" w:space="0" w:color="auto"/>
                        <w:bottom w:val="none" w:sz="0" w:space="0" w:color="auto"/>
                        <w:right w:val="none" w:sz="0" w:space="0" w:color="auto"/>
                      </w:divBdr>
                    </w:div>
                    <w:div w:id="393549476">
                      <w:marLeft w:val="0"/>
                      <w:marRight w:val="0"/>
                      <w:marTop w:val="0"/>
                      <w:marBottom w:val="0"/>
                      <w:divBdr>
                        <w:top w:val="none" w:sz="0" w:space="0" w:color="auto"/>
                        <w:left w:val="none" w:sz="0" w:space="0" w:color="auto"/>
                        <w:bottom w:val="none" w:sz="0" w:space="0" w:color="auto"/>
                        <w:right w:val="none" w:sz="0" w:space="0" w:color="auto"/>
                      </w:divBdr>
                    </w:div>
                    <w:div w:id="1743792328">
                      <w:marLeft w:val="0"/>
                      <w:marRight w:val="0"/>
                      <w:marTop w:val="0"/>
                      <w:marBottom w:val="0"/>
                      <w:divBdr>
                        <w:top w:val="none" w:sz="0" w:space="0" w:color="auto"/>
                        <w:left w:val="none" w:sz="0" w:space="0" w:color="auto"/>
                        <w:bottom w:val="none" w:sz="0" w:space="0" w:color="auto"/>
                        <w:right w:val="none" w:sz="0" w:space="0" w:color="auto"/>
                      </w:divBdr>
                    </w:div>
                  </w:divsChild>
                </w:div>
                <w:div w:id="564990973">
                  <w:marLeft w:val="0"/>
                  <w:marRight w:val="0"/>
                  <w:marTop w:val="0"/>
                  <w:marBottom w:val="0"/>
                  <w:divBdr>
                    <w:top w:val="none" w:sz="0" w:space="0" w:color="auto"/>
                    <w:left w:val="none" w:sz="0" w:space="0" w:color="auto"/>
                    <w:bottom w:val="none" w:sz="0" w:space="0" w:color="auto"/>
                    <w:right w:val="none" w:sz="0" w:space="0" w:color="auto"/>
                  </w:divBdr>
                  <w:divsChild>
                    <w:div w:id="1607731411">
                      <w:marLeft w:val="0"/>
                      <w:marRight w:val="0"/>
                      <w:marTop w:val="0"/>
                      <w:marBottom w:val="0"/>
                      <w:divBdr>
                        <w:top w:val="none" w:sz="0" w:space="0" w:color="auto"/>
                        <w:left w:val="none" w:sz="0" w:space="0" w:color="auto"/>
                        <w:bottom w:val="none" w:sz="0" w:space="0" w:color="auto"/>
                        <w:right w:val="none" w:sz="0" w:space="0" w:color="auto"/>
                      </w:divBdr>
                    </w:div>
                  </w:divsChild>
                </w:div>
                <w:div w:id="685254375">
                  <w:marLeft w:val="0"/>
                  <w:marRight w:val="0"/>
                  <w:marTop w:val="0"/>
                  <w:marBottom w:val="0"/>
                  <w:divBdr>
                    <w:top w:val="none" w:sz="0" w:space="0" w:color="auto"/>
                    <w:left w:val="none" w:sz="0" w:space="0" w:color="auto"/>
                    <w:bottom w:val="none" w:sz="0" w:space="0" w:color="auto"/>
                    <w:right w:val="none" w:sz="0" w:space="0" w:color="auto"/>
                  </w:divBdr>
                  <w:divsChild>
                    <w:div w:id="1355886630">
                      <w:marLeft w:val="0"/>
                      <w:marRight w:val="0"/>
                      <w:marTop w:val="0"/>
                      <w:marBottom w:val="0"/>
                      <w:divBdr>
                        <w:top w:val="none" w:sz="0" w:space="0" w:color="auto"/>
                        <w:left w:val="none" w:sz="0" w:space="0" w:color="auto"/>
                        <w:bottom w:val="none" w:sz="0" w:space="0" w:color="auto"/>
                        <w:right w:val="none" w:sz="0" w:space="0" w:color="auto"/>
                      </w:divBdr>
                    </w:div>
                  </w:divsChild>
                </w:div>
                <w:div w:id="729572101">
                  <w:marLeft w:val="0"/>
                  <w:marRight w:val="0"/>
                  <w:marTop w:val="0"/>
                  <w:marBottom w:val="0"/>
                  <w:divBdr>
                    <w:top w:val="none" w:sz="0" w:space="0" w:color="auto"/>
                    <w:left w:val="none" w:sz="0" w:space="0" w:color="auto"/>
                    <w:bottom w:val="none" w:sz="0" w:space="0" w:color="auto"/>
                    <w:right w:val="none" w:sz="0" w:space="0" w:color="auto"/>
                  </w:divBdr>
                  <w:divsChild>
                    <w:div w:id="1490709019">
                      <w:marLeft w:val="0"/>
                      <w:marRight w:val="0"/>
                      <w:marTop w:val="0"/>
                      <w:marBottom w:val="0"/>
                      <w:divBdr>
                        <w:top w:val="none" w:sz="0" w:space="0" w:color="auto"/>
                        <w:left w:val="none" w:sz="0" w:space="0" w:color="auto"/>
                        <w:bottom w:val="none" w:sz="0" w:space="0" w:color="auto"/>
                        <w:right w:val="none" w:sz="0" w:space="0" w:color="auto"/>
                      </w:divBdr>
                    </w:div>
                  </w:divsChild>
                </w:div>
                <w:div w:id="782305615">
                  <w:marLeft w:val="0"/>
                  <w:marRight w:val="0"/>
                  <w:marTop w:val="0"/>
                  <w:marBottom w:val="0"/>
                  <w:divBdr>
                    <w:top w:val="none" w:sz="0" w:space="0" w:color="auto"/>
                    <w:left w:val="none" w:sz="0" w:space="0" w:color="auto"/>
                    <w:bottom w:val="none" w:sz="0" w:space="0" w:color="auto"/>
                    <w:right w:val="none" w:sz="0" w:space="0" w:color="auto"/>
                  </w:divBdr>
                  <w:divsChild>
                    <w:div w:id="1648628825">
                      <w:marLeft w:val="0"/>
                      <w:marRight w:val="0"/>
                      <w:marTop w:val="0"/>
                      <w:marBottom w:val="0"/>
                      <w:divBdr>
                        <w:top w:val="none" w:sz="0" w:space="0" w:color="auto"/>
                        <w:left w:val="none" w:sz="0" w:space="0" w:color="auto"/>
                        <w:bottom w:val="none" w:sz="0" w:space="0" w:color="auto"/>
                        <w:right w:val="none" w:sz="0" w:space="0" w:color="auto"/>
                      </w:divBdr>
                    </w:div>
                  </w:divsChild>
                </w:div>
                <w:div w:id="836186938">
                  <w:marLeft w:val="0"/>
                  <w:marRight w:val="0"/>
                  <w:marTop w:val="0"/>
                  <w:marBottom w:val="0"/>
                  <w:divBdr>
                    <w:top w:val="none" w:sz="0" w:space="0" w:color="auto"/>
                    <w:left w:val="none" w:sz="0" w:space="0" w:color="auto"/>
                    <w:bottom w:val="none" w:sz="0" w:space="0" w:color="auto"/>
                    <w:right w:val="none" w:sz="0" w:space="0" w:color="auto"/>
                  </w:divBdr>
                  <w:divsChild>
                    <w:div w:id="376051007">
                      <w:marLeft w:val="0"/>
                      <w:marRight w:val="0"/>
                      <w:marTop w:val="0"/>
                      <w:marBottom w:val="0"/>
                      <w:divBdr>
                        <w:top w:val="none" w:sz="0" w:space="0" w:color="auto"/>
                        <w:left w:val="none" w:sz="0" w:space="0" w:color="auto"/>
                        <w:bottom w:val="none" w:sz="0" w:space="0" w:color="auto"/>
                        <w:right w:val="none" w:sz="0" w:space="0" w:color="auto"/>
                      </w:divBdr>
                    </w:div>
                  </w:divsChild>
                </w:div>
                <w:div w:id="905839983">
                  <w:marLeft w:val="0"/>
                  <w:marRight w:val="0"/>
                  <w:marTop w:val="0"/>
                  <w:marBottom w:val="0"/>
                  <w:divBdr>
                    <w:top w:val="none" w:sz="0" w:space="0" w:color="auto"/>
                    <w:left w:val="none" w:sz="0" w:space="0" w:color="auto"/>
                    <w:bottom w:val="none" w:sz="0" w:space="0" w:color="auto"/>
                    <w:right w:val="none" w:sz="0" w:space="0" w:color="auto"/>
                  </w:divBdr>
                  <w:divsChild>
                    <w:div w:id="636564959">
                      <w:marLeft w:val="0"/>
                      <w:marRight w:val="0"/>
                      <w:marTop w:val="0"/>
                      <w:marBottom w:val="0"/>
                      <w:divBdr>
                        <w:top w:val="none" w:sz="0" w:space="0" w:color="auto"/>
                        <w:left w:val="none" w:sz="0" w:space="0" w:color="auto"/>
                        <w:bottom w:val="none" w:sz="0" w:space="0" w:color="auto"/>
                        <w:right w:val="none" w:sz="0" w:space="0" w:color="auto"/>
                      </w:divBdr>
                    </w:div>
                  </w:divsChild>
                </w:div>
                <w:div w:id="907112540">
                  <w:marLeft w:val="0"/>
                  <w:marRight w:val="0"/>
                  <w:marTop w:val="0"/>
                  <w:marBottom w:val="0"/>
                  <w:divBdr>
                    <w:top w:val="none" w:sz="0" w:space="0" w:color="auto"/>
                    <w:left w:val="none" w:sz="0" w:space="0" w:color="auto"/>
                    <w:bottom w:val="none" w:sz="0" w:space="0" w:color="auto"/>
                    <w:right w:val="none" w:sz="0" w:space="0" w:color="auto"/>
                  </w:divBdr>
                  <w:divsChild>
                    <w:div w:id="1161312551">
                      <w:marLeft w:val="0"/>
                      <w:marRight w:val="0"/>
                      <w:marTop w:val="0"/>
                      <w:marBottom w:val="0"/>
                      <w:divBdr>
                        <w:top w:val="none" w:sz="0" w:space="0" w:color="auto"/>
                        <w:left w:val="none" w:sz="0" w:space="0" w:color="auto"/>
                        <w:bottom w:val="none" w:sz="0" w:space="0" w:color="auto"/>
                        <w:right w:val="none" w:sz="0" w:space="0" w:color="auto"/>
                      </w:divBdr>
                    </w:div>
                  </w:divsChild>
                </w:div>
                <w:div w:id="1011490647">
                  <w:marLeft w:val="0"/>
                  <w:marRight w:val="0"/>
                  <w:marTop w:val="0"/>
                  <w:marBottom w:val="0"/>
                  <w:divBdr>
                    <w:top w:val="none" w:sz="0" w:space="0" w:color="auto"/>
                    <w:left w:val="none" w:sz="0" w:space="0" w:color="auto"/>
                    <w:bottom w:val="none" w:sz="0" w:space="0" w:color="auto"/>
                    <w:right w:val="none" w:sz="0" w:space="0" w:color="auto"/>
                  </w:divBdr>
                  <w:divsChild>
                    <w:div w:id="857278896">
                      <w:marLeft w:val="0"/>
                      <w:marRight w:val="0"/>
                      <w:marTop w:val="0"/>
                      <w:marBottom w:val="0"/>
                      <w:divBdr>
                        <w:top w:val="none" w:sz="0" w:space="0" w:color="auto"/>
                        <w:left w:val="none" w:sz="0" w:space="0" w:color="auto"/>
                        <w:bottom w:val="none" w:sz="0" w:space="0" w:color="auto"/>
                        <w:right w:val="none" w:sz="0" w:space="0" w:color="auto"/>
                      </w:divBdr>
                    </w:div>
                  </w:divsChild>
                </w:div>
                <w:div w:id="1080830407">
                  <w:marLeft w:val="0"/>
                  <w:marRight w:val="0"/>
                  <w:marTop w:val="0"/>
                  <w:marBottom w:val="0"/>
                  <w:divBdr>
                    <w:top w:val="none" w:sz="0" w:space="0" w:color="auto"/>
                    <w:left w:val="none" w:sz="0" w:space="0" w:color="auto"/>
                    <w:bottom w:val="none" w:sz="0" w:space="0" w:color="auto"/>
                    <w:right w:val="none" w:sz="0" w:space="0" w:color="auto"/>
                  </w:divBdr>
                  <w:divsChild>
                    <w:div w:id="436029186">
                      <w:marLeft w:val="0"/>
                      <w:marRight w:val="0"/>
                      <w:marTop w:val="0"/>
                      <w:marBottom w:val="0"/>
                      <w:divBdr>
                        <w:top w:val="none" w:sz="0" w:space="0" w:color="auto"/>
                        <w:left w:val="none" w:sz="0" w:space="0" w:color="auto"/>
                        <w:bottom w:val="none" w:sz="0" w:space="0" w:color="auto"/>
                        <w:right w:val="none" w:sz="0" w:space="0" w:color="auto"/>
                      </w:divBdr>
                    </w:div>
                  </w:divsChild>
                </w:div>
                <w:div w:id="1124427643">
                  <w:marLeft w:val="0"/>
                  <w:marRight w:val="0"/>
                  <w:marTop w:val="0"/>
                  <w:marBottom w:val="0"/>
                  <w:divBdr>
                    <w:top w:val="none" w:sz="0" w:space="0" w:color="auto"/>
                    <w:left w:val="none" w:sz="0" w:space="0" w:color="auto"/>
                    <w:bottom w:val="none" w:sz="0" w:space="0" w:color="auto"/>
                    <w:right w:val="none" w:sz="0" w:space="0" w:color="auto"/>
                  </w:divBdr>
                  <w:divsChild>
                    <w:div w:id="1076440145">
                      <w:marLeft w:val="0"/>
                      <w:marRight w:val="0"/>
                      <w:marTop w:val="0"/>
                      <w:marBottom w:val="0"/>
                      <w:divBdr>
                        <w:top w:val="none" w:sz="0" w:space="0" w:color="auto"/>
                        <w:left w:val="none" w:sz="0" w:space="0" w:color="auto"/>
                        <w:bottom w:val="none" w:sz="0" w:space="0" w:color="auto"/>
                        <w:right w:val="none" w:sz="0" w:space="0" w:color="auto"/>
                      </w:divBdr>
                    </w:div>
                  </w:divsChild>
                </w:div>
                <w:div w:id="1136292598">
                  <w:marLeft w:val="0"/>
                  <w:marRight w:val="0"/>
                  <w:marTop w:val="0"/>
                  <w:marBottom w:val="0"/>
                  <w:divBdr>
                    <w:top w:val="none" w:sz="0" w:space="0" w:color="auto"/>
                    <w:left w:val="none" w:sz="0" w:space="0" w:color="auto"/>
                    <w:bottom w:val="none" w:sz="0" w:space="0" w:color="auto"/>
                    <w:right w:val="none" w:sz="0" w:space="0" w:color="auto"/>
                  </w:divBdr>
                  <w:divsChild>
                    <w:div w:id="424037129">
                      <w:marLeft w:val="0"/>
                      <w:marRight w:val="0"/>
                      <w:marTop w:val="0"/>
                      <w:marBottom w:val="0"/>
                      <w:divBdr>
                        <w:top w:val="none" w:sz="0" w:space="0" w:color="auto"/>
                        <w:left w:val="none" w:sz="0" w:space="0" w:color="auto"/>
                        <w:bottom w:val="none" w:sz="0" w:space="0" w:color="auto"/>
                        <w:right w:val="none" w:sz="0" w:space="0" w:color="auto"/>
                      </w:divBdr>
                    </w:div>
                  </w:divsChild>
                </w:div>
                <w:div w:id="1172642273">
                  <w:marLeft w:val="0"/>
                  <w:marRight w:val="0"/>
                  <w:marTop w:val="0"/>
                  <w:marBottom w:val="0"/>
                  <w:divBdr>
                    <w:top w:val="none" w:sz="0" w:space="0" w:color="auto"/>
                    <w:left w:val="none" w:sz="0" w:space="0" w:color="auto"/>
                    <w:bottom w:val="none" w:sz="0" w:space="0" w:color="auto"/>
                    <w:right w:val="none" w:sz="0" w:space="0" w:color="auto"/>
                  </w:divBdr>
                  <w:divsChild>
                    <w:div w:id="1569461955">
                      <w:marLeft w:val="0"/>
                      <w:marRight w:val="0"/>
                      <w:marTop w:val="0"/>
                      <w:marBottom w:val="0"/>
                      <w:divBdr>
                        <w:top w:val="none" w:sz="0" w:space="0" w:color="auto"/>
                        <w:left w:val="none" w:sz="0" w:space="0" w:color="auto"/>
                        <w:bottom w:val="none" w:sz="0" w:space="0" w:color="auto"/>
                        <w:right w:val="none" w:sz="0" w:space="0" w:color="auto"/>
                      </w:divBdr>
                    </w:div>
                  </w:divsChild>
                </w:div>
                <w:div w:id="1199510650">
                  <w:marLeft w:val="0"/>
                  <w:marRight w:val="0"/>
                  <w:marTop w:val="0"/>
                  <w:marBottom w:val="0"/>
                  <w:divBdr>
                    <w:top w:val="none" w:sz="0" w:space="0" w:color="auto"/>
                    <w:left w:val="none" w:sz="0" w:space="0" w:color="auto"/>
                    <w:bottom w:val="none" w:sz="0" w:space="0" w:color="auto"/>
                    <w:right w:val="none" w:sz="0" w:space="0" w:color="auto"/>
                  </w:divBdr>
                  <w:divsChild>
                    <w:div w:id="1551113433">
                      <w:marLeft w:val="0"/>
                      <w:marRight w:val="0"/>
                      <w:marTop w:val="0"/>
                      <w:marBottom w:val="0"/>
                      <w:divBdr>
                        <w:top w:val="none" w:sz="0" w:space="0" w:color="auto"/>
                        <w:left w:val="none" w:sz="0" w:space="0" w:color="auto"/>
                        <w:bottom w:val="none" w:sz="0" w:space="0" w:color="auto"/>
                        <w:right w:val="none" w:sz="0" w:space="0" w:color="auto"/>
                      </w:divBdr>
                    </w:div>
                  </w:divsChild>
                </w:div>
                <w:div w:id="1221552615">
                  <w:marLeft w:val="0"/>
                  <w:marRight w:val="0"/>
                  <w:marTop w:val="0"/>
                  <w:marBottom w:val="0"/>
                  <w:divBdr>
                    <w:top w:val="none" w:sz="0" w:space="0" w:color="auto"/>
                    <w:left w:val="none" w:sz="0" w:space="0" w:color="auto"/>
                    <w:bottom w:val="none" w:sz="0" w:space="0" w:color="auto"/>
                    <w:right w:val="none" w:sz="0" w:space="0" w:color="auto"/>
                  </w:divBdr>
                  <w:divsChild>
                    <w:div w:id="532766031">
                      <w:marLeft w:val="0"/>
                      <w:marRight w:val="0"/>
                      <w:marTop w:val="0"/>
                      <w:marBottom w:val="0"/>
                      <w:divBdr>
                        <w:top w:val="none" w:sz="0" w:space="0" w:color="auto"/>
                        <w:left w:val="none" w:sz="0" w:space="0" w:color="auto"/>
                        <w:bottom w:val="none" w:sz="0" w:space="0" w:color="auto"/>
                        <w:right w:val="none" w:sz="0" w:space="0" w:color="auto"/>
                      </w:divBdr>
                    </w:div>
                  </w:divsChild>
                </w:div>
                <w:div w:id="1333223205">
                  <w:marLeft w:val="0"/>
                  <w:marRight w:val="0"/>
                  <w:marTop w:val="0"/>
                  <w:marBottom w:val="0"/>
                  <w:divBdr>
                    <w:top w:val="none" w:sz="0" w:space="0" w:color="auto"/>
                    <w:left w:val="none" w:sz="0" w:space="0" w:color="auto"/>
                    <w:bottom w:val="none" w:sz="0" w:space="0" w:color="auto"/>
                    <w:right w:val="none" w:sz="0" w:space="0" w:color="auto"/>
                  </w:divBdr>
                  <w:divsChild>
                    <w:div w:id="616910589">
                      <w:marLeft w:val="0"/>
                      <w:marRight w:val="0"/>
                      <w:marTop w:val="0"/>
                      <w:marBottom w:val="0"/>
                      <w:divBdr>
                        <w:top w:val="none" w:sz="0" w:space="0" w:color="auto"/>
                        <w:left w:val="none" w:sz="0" w:space="0" w:color="auto"/>
                        <w:bottom w:val="none" w:sz="0" w:space="0" w:color="auto"/>
                        <w:right w:val="none" w:sz="0" w:space="0" w:color="auto"/>
                      </w:divBdr>
                    </w:div>
                  </w:divsChild>
                </w:div>
                <w:div w:id="1437361463">
                  <w:marLeft w:val="0"/>
                  <w:marRight w:val="0"/>
                  <w:marTop w:val="0"/>
                  <w:marBottom w:val="0"/>
                  <w:divBdr>
                    <w:top w:val="none" w:sz="0" w:space="0" w:color="auto"/>
                    <w:left w:val="none" w:sz="0" w:space="0" w:color="auto"/>
                    <w:bottom w:val="none" w:sz="0" w:space="0" w:color="auto"/>
                    <w:right w:val="none" w:sz="0" w:space="0" w:color="auto"/>
                  </w:divBdr>
                  <w:divsChild>
                    <w:div w:id="1845197982">
                      <w:marLeft w:val="0"/>
                      <w:marRight w:val="0"/>
                      <w:marTop w:val="0"/>
                      <w:marBottom w:val="0"/>
                      <w:divBdr>
                        <w:top w:val="none" w:sz="0" w:space="0" w:color="auto"/>
                        <w:left w:val="none" w:sz="0" w:space="0" w:color="auto"/>
                        <w:bottom w:val="none" w:sz="0" w:space="0" w:color="auto"/>
                        <w:right w:val="none" w:sz="0" w:space="0" w:color="auto"/>
                      </w:divBdr>
                    </w:div>
                  </w:divsChild>
                </w:div>
                <w:div w:id="1530069177">
                  <w:marLeft w:val="0"/>
                  <w:marRight w:val="0"/>
                  <w:marTop w:val="0"/>
                  <w:marBottom w:val="0"/>
                  <w:divBdr>
                    <w:top w:val="none" w:sz="0" w:space="0" w:color="auto"/>
                    <w:left w:val="none" w:sz="0" w:space="0" w:color="auto"/>
                    <w:bottom w:val="none" w:sz="0" w:space="0" w:color="auto"/>
                    <w:right w:val="none" w:sz="0" w:space="0" w:color="auto"/>
                  </w:divBdr>
                  <w:divsChild>
                    <w:div w:id="405497338">
                      <w:marLeft w:val="0"/>
                      <w:marRight w:val="0"/>
                      <w:marTop w:val="0"/>
                      <w:marBottom w:val="0"/>
                      <w:divBdr>
                        <w:top w:val="none" w:sz="0" w:space="0" w:color="auto"/>
                        <w:left w:val="none" w:sz="0" w:space="0" w:color="auto"/>
                        <w:bottom w:val="none" w:sz="0" w:space="0" w:color="auto"/>
                        <w:right w:val="none" w:sz="0" w:space="0" w:color="auto"/>
                      </w:divBdr>
                    </w:div>
                  </w:divsChild>
                </w:div>
                <w:div w:id="1542396311">
                  <w:marLeft w:val="0"/>
                  <w:marRight w:val="0"/>
                  <w:marTop w:val="0"/>
                  <w:marBottom w:val="0"/>
                  <w:divBdr>
                    <w:top w:val="none" w:sz="0" w:space="0" w:color="auto"/>
                    <w:left w:val="none" w:sz="0" w:space="0" w:color="auto"/>
                    <w:bottom w:val="none" w:sz="0" w:space="0" w:color="auto"/>
                    <w:right w:val="none" w:sz="0" w:space="0" w:color="auto"/>
                  </w:divBdr>
                  <w:divsChild>
                    <w:div w:id="1821002359">
                      <w:marLeft w:val="0"/>
                      <w:marRight w:val="0"/>
                      <w:marTop w:val="0"/>
                      <w:marBottom w:val="0"/>
                      <w:divBdr>
                        <w:top w:val="none" w:sz="0" w:space="0" w:color="auto"/>
                        <w:left w:val="none" w:sz="0" w:space="0" w:color="auto"/>
                        <w:bottom w:val="none" w:sz="0" w:space="0" w:color="auto"/>
                        <w:right w:val="none" w:sz="0" w:space="0" w:color="auto"/>
                      </w:divBdr>
                    </w:div>
                  </w:divsChild>
                </w:div>
                <w:div w:id="1603995865">
                  <w:marLeft w:val="0"/>
                  <w:marRight w:val="0"/>
                  <w:marTop w:val="0"/>
                  <w:marBottom w:val="0"/>
                  <w:divBdr>
                    <w:top w:val="none" w:sz="0" w:space="0" w:color="auto"/>
                    <w:left w:val="none" w:sz="0" w:space="0" w:color="auto"/>
                    <w:bottom w:val="none" w:sz="0" w:space="0" w:color="auto"/>
                    <w:right w:val="none" w:sz="0" w:space="0" w:color="auto"/>
                  </w:divBdr>
                  <w:divsChild>
                    <w:div w:id="1603218190">
                      <w:marLeft w:val="0"/>
                      <w:marRight w:val="0"/>
                      <w:marTop w:val="0"/>
                      <w:marBottom w:val="0"/>
                      <w:divBdr>
                        <w:top w:val="none" w:sz="0" w:space="0" w:color="auto"/>
                        <w:left w:val="none" w:sz="0" w:space="0" w:color="auto"/>
                        <w:bottom w:val="none" w:sz="0" w:space="0" w:color="auto"/>
                        <w:right w:val="none" w:sz="0" w:space="0" w:color="auto"/>
                      </w:divBdr>
                    </w:div>
                  </w:divsChild>
                </w:div>
                <w:div w:id="1607882475">
                  <w:marLeft w:val="0"/>
                  <w:marRight w:val="0"/>
                  <w:marTop w:val="0"/>
                  <w:marBottom w:val="0"/>
                  <w:divBdr>
                    <w:top w:val="none" w:sz="0" w:space="0" w:color="auto"/>
                    <w:left w:val="none" w:sz="0" w:space="0" w:color="auto"/>
                    <w:bottom w:val="none" w:sz="0" w:space="0" w:color="auto"/>
                    <w:right w:val="none" w:sz="0" w:space="0" w:color="auto"/>
                  </w:divBdr>
                  <w:divsChild>
                    <w:div w:id="2041472843">
                      <w:marLeft w:val="0"/>
                      <w:marRight w:val="0"/>
                      <w:marTop w:val="0"/>
                      <w:marBottom w:val="0"/>
                      <w:divBdr>
                        <w:top w:val="none" w:sz="0" w:space="0" w:color="auto"/>
                        <w:left w:val="none" w:sz="0" w:space="0" w:color="auto"/>
                        <w:bottom w:val="none" w:sz="0" w:space="0" w:color="auto"/>
                        <w:right w:val="none" w:sz="0" w:space="0" w:color="auto"/>
                      </w:divBdr>
                    </w:div>
                  </w:divsChild>
                </w:div>
                <w:div w:id="1847086260">
                  <w:marLeft w:val="0"/>
                  <w:marRight w:val="0"/>
                  <w:marTop w:val="0"/>
                  <w:marBottom w:val="0"/>
                  <w:divBdr>
                    <w:top w:val="none" w:sz="0" w:space="0" w:color="auto"/>
                    <w:left w:val="none" w:sz="0" w:space="0" w:color="auto"/>
                    <w:bottom w:val="none" w:sz="0" w:space="0" w:color="auto"/>
                    <w:right w:val="none" w:sz="0" w:space="0" w:color="auto"/>
                  </w:divBdr>
                  <w:divsChild>
                    <w:div w:id="831141551">
                      <w:marLeft w:val="0"/>
                      <w:marRight w:val="0"/>
                      <w:marTop w:val="0"/>
                      <w:marBottom w:val="0"/>
                      <w:divBdr>
                        <w:top w:val="none" w:sz="0" w:space="0" w:color="auto"/>
                        <w:left w:val="none" w:sz="0" w:space="0" w:color="auto"/>
                        <w:bottom w:val="none" w:sz="0" w:space="0" w:color="auto"/>
                        <w:right w:val="none" w:sz="0" w:space="0" w:color="auto"/>
                      </w:divBdr>
                    </w:div>
                  </w:divsChild>
                </w:div>
                <w:div w:id="1893806852">
                  <w:marLeft w:val="0"/>
                  <w:marRight w:val="0"/>
                  <w:marTop w:val="0"/>
                  <w:marBottom w:val="0"/>
                  <w:divBdr>
                    <w:top w:val="none" w:sz="0" w:space="0" w:color="auto"/>
                    <w:left w:val="none" w:sz="0" w:space="0" w:color="auto"/>
                    <w:bottom w:val="none" w:sz="0" w:space="0" w:color="auto"/>
                    <w:right w:val="none" w:sz="0" w:space="0" w:color="auto"/>
                  </w:divBdr>
                  <w:divsChild>
                    <w:div w:id="872303300">
                      <w:marLeft w:val="0"/>
                      <w:marRight w:val="0"/>
                      <w:marTop w:val="0"/>
                      <w:marBottom w:val="0"/>
                      <w:divBdr>
                        <w:top w:val="none" w:sz="0" w:space="0" w:color="auto"/>
                        <w:left w:val="none" w:sz="0" w:space="0" w:color="auto"/>
                        <w:bottom w:val="none" w:sz="0" w:space="0" w:color="auto"/>
                        <w:right w:val="none" w:sz="0" w:space="0" w:color="auto"/>
                      </w:divBdr>
                    </w:div>
                  </w:divsChild>
                </w:div>
                <w:div w:id="1896308789">
                  <w:marLeft w:val="0"/>
                  <w:marRight w:val="0"/>
                  <w:marTop w:val="0"/>
                  <w:marBottom w:val="0"/>
                  <w:divBdr>
                    <w:top w:val="none" w:sz="0" w:space="0" w:color="auto"/>
                    <w:left w:val="none" w:sz="0" w:space="0" w:color="auto"/>
                    <w:bottom w:val="none" w:sz="0" w:space="0" w:color="auto"/>
                    <w:right w:val="none" w:sz="0" w:space="0" w:color="auto"/>
                  </w:divBdr>
                  <w:divsChild>
                    <w:div w:id="777523868">
                      <w:marLeft w:val="0"/>
                      <w:marRight w:val="0"/>
                      <w:marTop w:val="0"/>
                      <w:marBottom w:val="0"/>
                      <w:divBdr>
                        <w:top w:val="none" w:sz="0" w:space="0" w:color="auto"/>
                        <w:left w:val="none" w:sz="0" w:space="0" w:color="auto"/>
                        <w:bottom w:val="none" w:sz="0" w:space="0" w:color="auto"/>
                        <w:right w:val="none" w:sz="0" w:space="0" w:color="auto"/>
                      </w:divBdr>
                    </w:div>
                  </w:divsChild>
                </w:div>
                <w:div w:id="1987124409">
                  <w:marLeft w:val="0"/>
                  <w:marRight w:val="0"/>
                  <w:marTop w:val="0"/>
                  <w:marBottom w:val="0"/>
                  <w:divBdr>
                    <w:top w:val="none" w:sz="0" w:space="0" w:color="auto"/>
                    <w:left w:val="none" w:sz="0" w:space="0" w:color="auto"/>
                    <w:bottom w:val="none" w:sz="0" w:space="0" w:color="auto"/>
                    <w:right w:val="none" w:sz="0" w:space="0" w:color="auto"/>
                  </w:divBdr>
                  <w:divsChild>
                    <w:div w:id="112749682">
                      <w:marLeft w:val="0"/>
                      <w:marRight w:val="0"/>
                      <w:marTop w:val="0"/>
                      <w:marBottom w:val="0"/>
                      <w:divBdr>
                        <w:top w:val="none" w:sz="0" w:space="0" w:color="auto"/>
                        <w:left w:val="none" w:sz="0" w:space="0" w:color="auto"/>
                        <w:bottom w:val="none" w:sz="0" w:space="0" w:color="auto"/>
                        <w:right w:val="none" w:sz="0" w:space="0" w:color="auto"/>
                      </w:divBdr>
                    </w:div>
                  </w:divsChild>
                </w:div>
                <w:div w:id="2033873217">
                  <w:marLeft w:val="0"/>
                  <w:marRight w:val="0"/>
                  <w:marTop w:val="0"/>
                  <w:marBottom w:val="0"/>
                  <w:divBdr>
                    <w:top w:val="none" w:sz="0" w:space="0" w:color="auto"/>
                    <w:left w:val="none" w:sz="0" w:space="0" w:color="auto"/>
                    <w:bottom w:val="none" w:sz="0" w:space="0" w:color="auto"/>
                    <w:right w:val="none" w:sz="0" w:space="0" w:color="auto"/>
                  </w:divBdr>
                  <w:divsChild>
                    <w:div w:id="1539394595">
                      <w:marLeft w:val="0"/>
                      <w:marRight w:val="0"/>
                      <w:marTop w:val="0"/>
                      <w:marBottom w:val="0"/>
                      <w:divBdr>
                        <w:top w:val="none" w:sz="0" w:space="0" w:color="auto"/>
                        <w:left w:val="none" w:sz="0" w:space="0" w:color="auto"/>
                        <w:bottom w:val="none" w:sz="0" w:space="0" w:color="auto"/>
                        <w:right w:val="none" w:sz="0" w:space="0" w:color="auto"/>
                      </w:divBdr>
                    </w:div>
                  </w:divsChild>
                </w:div>
                <w:div w:id="2047951667">
                  <w:marLeft w:val="0"/>
                  <w:marRight w:val="0"/>
                  <w:marTop w:val="0"/>
                  <w:marBottom w:val="0"/>
                  <w:divBdr>
                    <w:top w:val="none" w:sz="0" w:space="0" w:color="auto"/>
                    <w:left w:val="none" w:sz="0" w:space="0" w:color="auto"/>
                    <w:bottom w:val="none" w:sz="0" w:space="0" w:color="auto"/>
                    <w:right w:val="none" w:sz="0" w:space="0" w:color="auto"/>
                  </w:divBdr>
                  <w:divsChild>
                    <w:div w:id="2028173600">
                      <w:marLeft w:val="0"/>
                      <w:marRight w:val="0"/>
                      <w:marTop w:val="0"/>
                      <w:marBottom w:val="0"/>
                      <w:divBdr>
                        <w:top w:val="none" w:sz="0" w:space="0" w:color="auto"/>
                        <w:left w:val="none" w:sz="0" w:space="0" w:color="auto"/>
                        <w:bottom w:val="none" w:sz="0" w:space="0" w:color="auto"/>
                        <w:right w:val="none" w:sz="0" w:space="0" w:color="auto"/>
                      </w:divBdr>
                    </w:div>
                  </w:divsChild>
                </w:div>
                <w:div w:id="2059235458">
                  <w:marLeft w:val="0"/>
                  <w:marRight w:val="0"/>
                  <w:marTop w:val="0"/>
                  <w:marBottom w:val="0"/>
                  <w:divBdr>
                    <w:top w:val="none" w:sz="0" w:space="0" w:color="auto"/>
                    <w:left w:val="none" w:sz="0" w:space="0" w:color="auto"/>
                    <w:bottom w:val="none" w:sz="0" w:space="0" w:color="auto"/>
                    <w:right w:val="none" w:sz="0" w:space="0" w:color="auto"/>
                  </w:divBdr>
                  <w:divsChild>
                    <w:div w:id="9046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4349">
          <w:marLeft w:val="0"/>
          <w:marRight w:val="0"/>
          <w:marTop w:val="0"/>
          <w:marBottom w:val="0"/>
          <w:divBdr>
            <w:top w:val="none" w:sz="0" w:space="0" w:color="auto"/>
            <w:left w:val="none" w:sz="0" w:space="0" w:color="auto"/>
            <w:bottom w:val="none" w:sz="0" w:space="0" w:color="auto"/>
            <w:right w:val="none" w:sz="0" w:space="0" w:color="auto"/>
          </w:divBdr>
          <w:divsChild>
            <w:div w:id="533621360">
              <w:marLeft w:val="0"/>
              <w:marRight w:val="0"/>
              <w:marTop w:val="0"/>
              <w:marBottom w:val="0"/>
              <w:divBdr>
                <w:top w:val="none" w:sz="0" w:space="0" w:color="auto"/>
                <w:left w:val="none" w:sz="0" w:space="0" w:color="auto"/>
                <w:bottom w:val="none" w:sz="0" w:space="0" w:color="auto"/>
                <w:right w:val="none" w:sz="0" w:space="0" w:color="auto"/>
              </w:divBdr>
            </w:div>
            <w:div w:id="1196308758">
              <w:marLeft w:val="0"/>
              <w:marRight w:val="0"/>
              <w:marTop w:val="0"/>
              <w:marBottom w:val="0"/>
              <w:divBdr>
                <w:top w:val="none" w:sz="0" w:space="0" w:color="auto"/>
                <w:left w:val="none" w:sz="0" w:space="0" w:color="auto"/>
                <w:bottom w:val="none" w:sz="0" w:space="0" w:color="auto"/>
                <w:right w:val="none" w:sz="0" w:space="0" w:color="auto"/>
              </w:divBdr>
            </w:div>
            <w:div w:id="1274900907">
              <w:marLeft w:val="0"/>
              <w:marRight w:val="0"/>
              <w:marTop w:val="0"/>
              <w:marBottom w:val="0"/>
              <w:divBdr>
                <w:top w:val="none" w:sz="0" w:space="0" w:color="auto"/>
                <w:left w:val="none" w:sz="0" w:space="0" w:color="auto"/>
                <w:bottom w:val="none" w:sz="0" w:space="0" w:color="auto"/>
                <w:right w:val="none" w:sz="0" w:space="0" w:color="auto"/>
              </w:divBdr>
            </w:div>
            <w:div w:id="1694764625">
              <w:marLeft w:val="0"/>
              <w:marRight w:val="0"/>
              <w:marTop w:val="0"/>
              <w:marBottom w:val="0"/>
              <w:divBdr>
                <w:top w:val="none" w:sz="0" w:space="0" w:color="auto"/>
                <w:left w:val="none" w:sz="0" w:space="0" w:color="auto"/>
                <w:bottom w:val="none" w:sz="0" w:space="0" w:color="auto"/>
                <w:right w:val="none" w:sz="0" w:space="0" w:color="auto"/>
              </w:divBdr>
            </w:div>
            <w:div w:id="1977449320">
              <w:marLeft w:val="0"/>
              <w:marRight w:val="0"/>
              <w:marTop w:val="0"/>
              <w:marBottom w:val="0"/>
              <w:divBdr>
                <w:top w:val="none" w:sz="0" w:space="0" w:color="auto"/>
                <w:left w:val="none" w:sz="0" w:space="0" w:color="auto"/>
                <w:bottom w:val="none" w:sz="0" w:space="0" w:color="auto"/>
                <w:right w:val="none" w:sz="0" w:space="0" w:color="auto"/>
              </w:divBdr>
            </w:div>
          </w:divsChild>
        </w:div>
        <w:div w:id="2022974230">
          <w:marLeft w:val="0"/>
          <w:marRight w:val="0"/>
          <w:marTop w:val="0"/>
          <w:marBottom w:val="0"/>
          <w:divBdr>
            <w:top w:val="none" w:sz="0" w:space="0" w:color="auto"/>
            <w:left w:val="none" w:sz="0" w:space="0" w:color="auto"/>
            <w:bottom w:val="none" w:sz="0" w:space="0" w:color="auto"/>
            <w:right w:val="none" w:sz="0" w:space="0" w:color="auto"/>
          </w:divBdr>
          <w:divsChild>
            <w:div w:id="320894336">
              <w:marLeft w:val="0"/>
              <w:marRight w:val="0"/>
              <w:marTop w:val="0"/>
              <w:marBottom w:val="0"/>
              <w:divBdr>
                <w:top w:val="none" w:sz="0" w:space="0" w:color="auto"/>
                <w:left w:val="none" w:sz="0" w:space="0" w:color="auto"/>
                <w:bottom w:val="none" w:sz="0" w:space="0" w:color="auto"/>
                <w:right w:val="none" w:sz="0" w:space="0" w:color="auto"/>
              </w:divBdr>
            </w:div>
            <w:div w:id="633870718">
              <w:marLeft w:val="0"/>
              <w:marRight w:val="0"/>
              <w:marTop w:val="0"/>
              <w:marBottom w:val="0"/>
              <w:divBdr>
                <w:top w:val="none" w:sz="0" w:space="0" w:color="auto"/>
                <w:left w:val="none" w:sz="0" w:space="0" w:color="auto"/>
                <w:bottom w:val="none" w:sz="0" w:space="0" w:color="auto"/>
                <w:right w:val="none" w:sz="0" w:space="0" w:color="auto"/>
              </w:divBdr>
            </w:div>
            <w:div w:id="795562018">
              <w:marLeft w:val="0"/>
              <w:marRight w:val="0"/>
              <w:marTop w:val="0"/>
              <w:marBottom w:val="0"/>
              <w:divBdr>
                <w:top w:val="none" w:sz="0" w:space="0" w:color="auto"/>
                <w:left w:val="none" w:sz="0" w:space="0" w:color="auto"/>
                <w:bottom w:val="none" w:sz="0" w:space="0" w:color="auto"/>
                <w:right w:val="none" w:sz="0" w:space="0" w:color="auto"/>
              </w:divBdr>
            </w:div>
            <w:div w:id="834421988">
              <w:marLeft w:val="0"/>
              <w:marRight w:val="0"/>
              <w:marTop w:val="0"/>
              <w:marBottom w:val="0"/>
              <w:divBdr>
                <w:top w:val="none" w:sz="0" w:space="0" w:color="auto"/>
                <w:left w:val="none" w:sz="0" w:space="0" w:color="auto"/>
                <w:bottom w:val="none" w:sz="0" w:space="0" w:color="auto"/>
                <w:right w:val="none" w:sz="0" w:space="0" w:color="auto"/>
              </w:divBdr>
            </w:div>
            <w:div w:id="213852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64426">
      <w:bodyDiv w:val="1"/>
      <w:marLeft w:val="0"/>
      <w:marRight w:val="0"/>
      <w:marTop w:val="0"/>
      <w:marBottom w:val="0"/>
      <w:divBdr>
        <w:top w:val="none" w:sz="0" w:space="0" w:color="auto"/>
        <w:left w:val="none" w:sz="0" w:space="0" w:color="auto"/>
        <w:bottom w:val="none" w:sz="0" w:space="0" w:color="auto"/>
        <w:right w:val="none" w:sz="0" w:space="0" w:color="auto"/>
      </w:divBdr>
      <w:divsChild>
        <w:div w:id="1090857489">
          <w:marLeft w:val="0"/>
          <w:marRight w:val="0"/>
          <w:marTop w:val="0"/>
          <w:marBottom w:val="0"/>
          <w:divBdr>
            <w:top w:val="none" w:sz="0" w:space="0" w:color="auto"/>
            <w:left w:val="none" w:sz="0" w:space="0" w:color="auto"/>
            <w:bottom w:val="none" w:sz="0" w:space="0" w:color="auto"/>
            <w:right w:val="none" w:sz="0" w:space="0" w:color="auto"/>
          </w:divBdr>
          <w:divsChild>
            <w:div w:id="2106263838">
              <w:marLeft w:val="0"/>
              <w:marRight w:val="0"/>
              <w:marTop w:val="0"/>
              <w:marBottom w:val="0"/>
              <w:divBdr>
                <w:top w:val="none" w:sz="0" w:space="0" w:color="auto"/>
                <w:left w:val="none" w:sz="0" w:space="0" w:color="auto"/>
                <w:bottom w:val="none" w:sz="0" w:space="0" w:color="auto"/>
                <w:right w:val="none" w:sz="0" w:space="0" w:color="auto"/>
              </w:divBdr>
            </w:div>
          </w:divsChild>
        </w:div>
        <w:div w:id="1513373340">
          <w:marLeft w:val="0"/>
          <w:marRight w:val="0"/>
          <w:marTop w:val="0"/>
          <w:marBottom w:val="0"/>
          <w:divBdr>
            <w:top w:val="none" w:sz="0" w:space="0" w:color="auto"/>
            <w:left w:val="none" w:sz="0" w:space="0" w:color="auto"/>
            <w:bottom w:val="none" w:sz="0" w:space="0" w:color="auto"/>
            <w:right w:val="none" w:sz="0" w:space="0" w:color="auto"/>
          </w:divBdr>
        </w:div>
        <w:div w:id="1726829359">
          <w:marLeft w:val="0"/>
          <w:marRight w:val="0"/>
          <w:marTop w:val="0"/>
          <w:marBottom w:val="0"/>
          <w:divBdr>
            <w:top w:val="none" w:sz="0" w:space="0" w:color="auto"/>
            <w:left w:val="none" w:sz="0" w:space="0" w:color="auto"/>
            <w:bottom w:val="none" w:sz="0" w:space="0" w:color="auto"/>
            <w:right w:val="none" w:sz="0" w:space="0" w:color="auto"/>
          </w:divBdr>
          <w:divsChild>
            <w:div w:id="275526724">
              <w:marLeft w:val="0"/>
              <w:marRight w:val="0"/>
              <w:marTop w:val="0"/>
              <w:marBottom w:val="0"/>
              <w:divBdr>
                <w:top w:val="none" w:sz="0" w:space="0" w:color="auto"/>
                <w:left w:val="none" w:sz="0" w:space="0" w:color="auto"/>
                <w:bottom w:val="none" w:sz="0" w:space="0" w:color="auto"/>
                <w:right w:val="none" w:sz="0" w:space="0" w:color="auto"/>
              </w:divBdr>
            </w:div>
            <w:div w:id="500463213">
              <w:marLeft w:val="0"/>
              <w:marRight w:val="0"/>
              <w:marTop w:val="0"/>
              <w:marBottom w:val="0"/>
              <w:divBdr>
                <w:top w:val="none" w:sz="0" w:space="0" w:color="auto"/>
                <w:left w:val="none" w:sz="0" w:space="0" w:color="auto"/>
                <w:bottom w:val="none" w:sz="0" w:space="0" w:color="auto"/>
                <w:right w:val="none" w:sz="0" w:space="0" w:color="auto"/>
              </w:divBdr>
            </w:div>
            <w:div w:id="581372134">
              <w:marLeft w:val="0"/>
              <w:marRight w:val="0"/>
              <w:marTop w:val="0"/>
              <w:marBottom w:val="0"/>
              <w:divBdr>
                <w:top w:val="none" w:sz="0" w:space="0" w:color="auto"/>
                <w:left w:val="none" w:sz="0" w:space="0" w:color="auto"/>
                <w:bottom w:val="none" w:sz="0" w:space="0" w:color="auto"/>
                <w:right w:val="none" w:sz="0" w:space="0" w:color="auto"/>
              </w:divBdr>
            </w:div>
            <w:div w:id="691419061">
              <w:marLeft w:val="0"/>
              <w:marRight w:val="0"/>
              <w:marTop w:val="0"/>
              <w:marBottom w:val="0"/>
              <w:divBdr>
                <w:top w:val="none" w:sz="0" w:space="0" w:color="auto"/>
                <w:left w:val="none" w:sz="0" w:space="0" w:color="auto"/>
                <w:bottom w:val="none" w:sz="0" w:space="0" w:color="auto"/>
                <w:right w:val="none" w:sz="0" w:space="0" w:color="auto"/>
              </w:divBdr>
            </w:div>
            <w:div w:id="93278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uro@hotelbelmare.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ps.ms.gov.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BC8319484DA243A92F3757FB73B37A" ma:contentTypeVersion="12" ma:contentTypeDescription="Utwórz nowy dokument." ma:contentTypeScope="" ma:versionID="ca2a0d87ff3b122083fce2c8ae58f5b8">
  <xsd:schema xmlns:xsd="http://www.w3.org/2001/XMLSchema" xmlns:xs="http://www.w3.org/2001/XMLSchema" xmlns:p="http://schemas.microsoft.com/office/2006/metadata/properties" xmlns:ns2="b1ebf708-6abd-4130-8f4d-a745530c7f51" xmlns:ns3="f251b34f-c933-43ae-9a57-92c0dd5520e3" targetNamespace="http://schemas.microsoft.com/office/2006/metadata/properties" ma:root="true" ma:fieldsID="f7b037b8437765faccd6d29dd7cecda8" ns2:_="" ns3:_="">
    <xsd:import namespace="b1ebf708-6abd-4130-8f4d-a745530c7f51"/>
    <xsd:import namespace="f251b34f-c933-43ae-9a57-92c0dd5520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bf708-6abd-4130-8f4d-a745530c7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51b34f-c933-43ae-9a57-92c0dd5520e3"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251b34f-c933-43ae-9a57-92c0dd5520e3">
      <UserInfo>
        <DisplayName>Agata Sotomska</DisplayName>
        <AccountId>24</AccountId>
        <AccountType/>
      </UserInfo>
      <UserInfo>
        <DisplayName>Justyna Rosiak</DisplayName>
        <AccountId>25</AccountId>
        <AccountType/>
      </UserInfo>
      <UserInfo>
        <DisplayName>Marta Skierkowska</DisplayName>
        <AccountId>14</AccountId>
        <AccountType/>
      </UserInfo>
      <UserInfo>
        <DisplayName>Katarzyna Katana</DisplayName>
        <AccountId>20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F990A-2CCE-41DA-B4A5-18838809F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bf708-6abd-4130-8f4d-a745530c7f51"/>
    <ds:schemaRef ds:uri="f251b34f-c933-43ae-9a57-92c0dd552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5F1E89-8C22-4AD7-8D44-66503E67C52D}">
  <ds:schemaRefs>
    <ds:schemaRef ds:uri="http://schemas.microsoft.com/office/2006/metadata/properties"/>
    <ds:schemaRef ds:uri="http://schemas.microsoft.com/office/infopath/2007/PartnerControls"/>
    <ds:schemaRef ds:uri="f251b34f-c933-43ae-9a57-92c0dd5520e3"/>
  </ds:schemaRefs>
</ds:datastoreItem>
</file>

<file path=customXml/itemProps3.xml><?xml version="1.0" encoding="utf-8"?>
<ds:datastoreItem xmlns:ds="http://schemas.openxmlformats.org/officeDocument/2006/customXml" ds:itemID="{1D7D3A3F-E07D-4C62-BDBC-E6D50CE6C97D}">
  <ds:schemaRefs>
    <ds:schemaRef ds:uri="http://schemas.microsoft.com/sharepoint/v3/contenttype/forms"/>
  </ds:schemaRefs>
</ds:datastoreItem>
</file>

<file path=customXml/itemProps4.xml><?xml version="1.0" encoding="utf-8"?>
<ds:datastoreItem xmlns:ds="http://schemas.openxmlformats.org/officeDocument/2006/customXml" ds:itemID="{C4131CC3-3570-4BC0-AB79-CBEFA6ABD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Pages>
  <Words>3618</Words>
  <Characters>21712</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dc:creator>
  <cp:keywords/>
  <dc:description/>
  <cp:lastModifiedBy>Michal Ossowski</cp:lastModifiedBy>
  <cp:revision>9</cp:revision>
  <cp:lastPrinted>2022-10-31T07:27:00Z</cp:lastPrinted>
  <dcterms:created xsi:type="dcterms:W3CDTF">2024-02-22T08:28:00Z</dcterms:created>
  <dcterms:modified xsi:type="dcterms:W3CDTF">2026-08-18T11:57:00Z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0x010100A2BC8319484DA243A92F3757FB73B37A</vt:lpwstr>
  </property>
  <property fmtid="{D5CDD505-2E9C-101B-9397-08002B2CF9AE}" pid="3" name="MediaServiceImageTags">
    <vt:lpwstr/>
  </property>
</Properties>
</file>